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ПОСТАНОВЛЕНИЕ</w:t>
      </w:r>
    </w:p>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Правительства Республики Хакасия </w:t>
      </w:r>
    </w:p>
    <w:p w:rsidR="00C659D5" w:rsidRPr="00C659D5" w:rsidRDefault="00C659D5" w:rsidP="00C659D5">
      <w:pPr>
        <w:widowControl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C659D5">
        <w:rPr>
          <w:rFonts w:ascii="Times New Roman" w:eastAsia="Calibri" w:hAnsi="Times New Roman" w:cs="Times New Roman"/>
          <w:bCs/>
          <w:sz w:val="26"/>
          <w:szCs w:val="26"/>
          <w:lang w:eastAsia="ru-RU"/>
        </w:rPr>
        <w:t>от 29.12.2016 № 655</w:t>
      </w:r>
    </w:p>
    <w:p w:rsidR="00C659D5" w:rsidRPr="00C659D5" w:rsidRDefault="00C659D5" w:rsidP="00C659D5">
      <w:pPr>
        <w:spacing w:after="0" w:line="240" w:lineRule="auto"/>
        <w:jc w:val="both"/>
        <w:rPr>
          <w:rFonts w:ascii="Times New Roman" w:eastAsia="Times New Roman" w:hAnsi="Times New Roman" w:cs="Times New Roman"/>
          <w:sz w:val="26"/>
          <w:szCs w:val="24"/>
          <w:lang w:eastAsia="ru-RU"/>
        </w:rPr>
      </w:pPr>
    </w:p>
    <w:p w:rsidR="00C659D5" w:rsidRPr="00C659D5" w:rsidRDefault="00C659D5" w:rsidP="00C659D5">
      <w:pPr>
        <w:widowControl w:val="0"/>
        <w:autoSpaceDE w:val="0"/>
        <w:autoSpaceDN w:val="0"/>
        <w:adjustRightInd w:val="0"/>
        <w:spacing w:after="0" w:line="240" w:lineRule="auto"/>
        <w:ind w:right="4855"/>
        <w:jc w:val="both"/>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 xml:space="preserve">О территориальной программе государственных гарантий бесплатного оказания гражданам медицинской помощи на территории Республики Хакасия на 2017 год и на плановый период 2018 и 2019 годов </w:t>
      </w:r>
    </w:p>
    <w:p w:rsidR="00C659D5" w:rsidRPr="00C659D5" w:rsidRDefault="00C659D5" w:rsidP="00C659D5">
      <w:pPr>
        <w:spacing w:after="0" w:line="240" w:lineRule="auto"/>
        <w:jc w:val="both"/>
        <w:rPr>
          <w:rFonts w:ascii="Times New Roman" w:eastAsia="Times New Roman" w:hAnsi="Times New Roman" w:cs="Times New Roman"/>
          <w:sz w:val="26"/>
          <w:szCs w:val="24"/>
          <w:lang w:eastAsia="ru-RU"/>
        </w:rPr>
      </w:pPr>
    </w:p>
    <w:p w:rsidR="00C659D5" w:rsidRPr="00C659D5" w:rsidRDefault="00C659D5" w:rsidP="00C659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В соответствии с федеральными </w:t>
      </w:r>
      <w:hyperlink r:id="rId6" w:history="1">
        <w:r w:rsidRPr="00C659D5">
          <w:rPr>
            <w:rFonts w:ascii="Times New Roman" w:eastAsia="Times New Roman" w:hAnsi="Times New Roman" w:cs="Times New Roman"/>
            <w:sz w:val="26"/>
            <w:szCs w:val="26"/>
            <w:lang w:eastAsia="ru-RU"/>
          </w:rPr>
          <w:t>законами</w:t>
        </w:r>
      </w:hyperlink>
      <w:r w:rsidRPr="00C659D5">
        <w:rPr>
          <w:rFonts w:ascii="Times New Roman" w:eastAsia="Times New Roman" w:hAnsi="Times New Roman" w:cs="Times New Roman"/>
          <w:sz w:val="26"/>
          <w:szCs w:val="26"/>
          <w:lang w:eastAsia="ru-RU"/>
        </w:rPr>
        <w:t xml:space="preserve"> от 21.11.2011 № 323-ФЗ </w:t>
      </w:r>
      <w:r w:rsidRPr="00C659D5">
        <w:rPr>
          <w:rFonts w:ascii="Times New Roman" w:eastAsia="Times New Roman" w:hAnsi="Times New Roman" w:cs="Times New Roman"/>
          <w:sz w:val="26"/>
          <w:szCs w:val="26"/>
          <w:lang w:eastAsia="ru-RU"/>
        </w:rPr>
        <w:br/>
        <w:t xml:space="preserve">«Об основах охраны здоровья граждан в Российской Федерации» (с последующими изменениями), от 29.11.2010 № 326-ФЗ «Об обязательном медицинском страховании в Российской Федерации» (с последующими изменениями), </w:t>
      </w:r>
      <w:hyperlink r:id="rId7" w:history="1">
        <w:r w:rsidRPr="00C659D5">
          <w:rPr>
            <w:rFonts w:ascii="Times New Roman" w:eastAsia="Times New Roman" w:hAnsi="Times New Roman" w:cs="Times New Roman"/>
            <w:sz w:val="26"/>
            <w:szCs w:val="26"/>
            <w:lang w:eastAsia="ru-RU"/>
          </w:rPr>
          <w:t>постановлением</w:t>
        </w:r>
      </w:hyperlink>
      <w:r w:rsidRPr="00C659D5">
        <w:rPr>
          <w:rFonts w:ascii="Times New Roman" w:eastAsia="Times New Roman" w:hAnsi="Times New Roman" w:cs="Times New Roman"/>
          <w:sz w:val="26"/>
          <w:szCs w:val="26"/>
          <w:lang w:eastAsia="ru-RU"/>
        </w:rPr>
        <w:t xml:space="preserve"> Правительства Российской Федерации от 19.12.2016 № 1403                 «О Программе государственных гарантий бесплатного оказания гражданам медицинской помощи на 2017 год </w:t>
      </w:r>
      <w:r w:rsidRPr="00C659D5">
        <w:rPr>
          <w:rFonts w:ascii="Times New Roman" w:eastAsia="Times New Roman" w:hAnsi="Times New Roman" w:cs="Times New Roman"/>
          <w:color w:val="000000"/>
          <w:sz w:val="26"/>
          <w:szCs w:val="26"/>
          <w:shd w:val="clear" w:color="auto" w:fill="FFFFFF"/>
          <w:lang w:eastAsia="ru-RU"/>
        </w:rPr>
        <w:t>и на плановый период 2018 и 2019 годов</w:t>
      </w:r>
      <w:r w:rsidRPr="00C659D5">
        <w:rPr>
          <w:rFonts w:ascii="Times New Roman" w:eastAsia="Times New Roman" w:hAnsi="Times New Roman" w:cs="Times New Roman"/>
          <w:sz w:val="26"/>
          <w:szCs w:val="26"/>
          <w:lang w:eastAsia="ru-RU"/>
        </w:rPr>
        <w:t>» Правительство Республики Хакасия ПОСТАНОВЛЯЕТ:</w:t>
      </w:r>
    </w:p>
    <w:p w:rsidR="00C659D5" w:rsidRPr="00C659D5" w:rsidRDefault="00C659D5" w:rsidP="00C659D5">
      <w:pPr>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C659D5">
        <w:rPr>
          <w:rFonts w:ascii="Times New Roman" w:eastAsia="Times New Roman" w:hAnsi="Times New Roman" w:cs="Times New Roman"/>
          <w:sz w:val="26"/>
          <w:szCs w:val="26"/>
          <w:lang w:eastAsia="ru-RU"/>
        </w:rPr>
        <w:t xml:space="preserve">1. Утвердить прилагаемую </w:t>
      </w:r>
      <w:r w:rsidRPr="00C659D5">
        <w:rPr>
          <w:rFonts w:ascii="Times New Roman" w:eastAsia="Times New Roman" w:hAnsi="Times New Roman" w:cs="Times New Roman"/>
          <w:bCs/>
          <w:sz w:val="26"/>
          <w:szCs w:val="26"/>
          <w:lang w:eastAsia="ru-RU"/>
        </w:rPr>
        <w:t xml:space="preserve">территориальную программу государственных гарантий бесплатного оказания гражданам медицинской помощи на территории Республики Хакасия на 2017 год </w:t>
      </w:r>
      <w:r w:rsidRPr="00C659D5">
        <w:rPr>
          <w:rFonts w:ascii="Times New Roman" w:eastAsia="Times New Roman" w:hAnsi="Times New Roman" w:cs="Times New Roman"/>
          <w:color w:val="000000"/>
          <w:sz w:val="26"/>
          <w:szCs w:val="26"/>
          <w:shd w:val="clear" w:color="auto" w:fill="FFFFFF"/>
          <w:lang w:eastAsia="ru-RU"/>
        </w:rPr>
        <w:t>и на плановый период 2018 и 2019 годов</w:t>
      </w:r>
      <w:r w:rsidRPr="00C659D5">
        <w:rPr>
          <w:rFonts w:ascii="Times New Roman" w:eastAsia="Times New Roman" w:hAnsi="Times New Roman" w:cs="Times New Roman"/>
          <w:bCs/>
          <w:sz w:val="26"/>
          <w:szCs w:val="26"/>
          <w:lang w:eastAsia="ru-RU"/>
        </w:rPr>
        <w:t>.</w:t>
      </w:r>
    </w:p>
    <w:p w:rsidR="00C659D5" w:rsidRPr="00C659D5" w:rsidRDefault="00C659D5" w:rsidP="00C659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2. Министерству здравоохранения Республики Хакасия совместно с Территориальным фондом обязательного медицинского страхования Республики Хакасия обеспечить реализацию </w:t>
      </w:r>
      <w:r w:rsidRPr="00C659D5">
        <w:rPr>
          <w:rFonts w:ascii="Times New Roman" w:eastAsia="Times New Roman" w:hAnsi="Times New Roman" w:cs="Times New Roman"/>
          <w:bCs/>
          <w:sz w:val="26"/>
          <w:szCs w:val="26"/>
          <w:lang w:eastAsia="ru-RU"/>
        </w:rPr>
        <w:t xml:space="preserve">территориальной программы государственных гарантий бесплатного оказания гражданам медицинской помощи на территории Республики Хакасия на 2017 год </w:t>
      </w:r>
      <w:r w:rsidRPr="00C659D5">
        <w:rPr>
          <w:rFonts w:ascii="Times New Roman" w:eastAsia="Times New Roman" w:hAnsi="Times New Roman" w:cs="Times New Roman"/>
          <w:color w:val="000000"/>
          <w:sz w:val="26"/>
          <w:szCs w:val="26"/>
          <w:shd w:val="clear" w:color="auto" w:fill="FFFFFF"/>
          <w:lang w:eastAsia="ru-RU"/>
        </w:rPr>
        <w:t>и на плановый период 2018 и 2019 годов</w:t>
      </w:r>
      <w:r w:rsidRPr="00C659D5">
        <w:rPr>
          <w:rFonts w:ascii="Times New Roman" w:eastAsia="Times New Roman" w:hAnsi="Times New Roman" w:cs="Times New Roman"/>
          <w:sz w:val="26"/>
          <w:szCs w:val="26"/>
          <w:lang w:eastAsia="ru-RU"/>
        </w:rPr>
        <w:t>.</w:t>
      </w:r>
    </w:p>
    <w:p w:rsidR="00C659D5" w:rsidRPr="00C659D5" w:rsidRDefault="00C659D5" w:rsidP="00C659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 Настоящее постановление вступает в силу с 01 января 2017 года.</w:t>
      </w:r>
    </w:p>
    <w:p w:rsidR="00C659D5" w:rsidRPr="00C659D5" w:rsidRDefault="00C659D5" w:rsidP="00C659D5">
      <w:pPr>
        <w:spacing w:after="0" w:line="240" w:lineRule="auto"/>
        <w:jc w:val="both"/>
        <w:rPr>
          <w:rFonts w:ascii="Times New Roman" w:eastAsia="Times New Roman" w:hAnsi="Times New Roman" w:cs="Times New Roman"/>
          <w:sz w:val="26"/>
          <w:szCs w:val="24"/>
          <w:lang w:eastAsia="ru-RU"/>
        </w:rPr>
      </w:pPr>
    </w:p>
    <w:p w:rsidR="00C659D5" w:rsidRPr="00C659D5" w:rsidRDefault="00C659D5" w:rsidP="00C659D5">
      <w:pPr>
        <w:spacing w:after="0" w:line="240" w:lineRule="auto"/>
        <w:jc w:val="both"/>
        <w:rPr>
          <w:rFonts w:ascii="Times New Roman" w:eastAsia="Times New Roman" w:hAnsi="Times New Roman" w:cs="Times New Roman"/>
          <w:sz w:val="26"/>
          <w:szCs w:val="24"/>
          <w:lang w:eastAsia="ru-RU"/>
        </w:rPr>
      </w:pPr>
      <w:r w:rsidRPr="00C659D5">
        <w:rPr>
          <w:rFonts w:ascii="Times New Roman" w:eastAsia="Times New Roman" w:hAnsi="Times New Roman" w:cs="Times New Roman"/>
          <w:sz w:val="26"/>
          <w:szCs w:val="24"/>
          <w:lang w:eastAsia="ru-RU"/>
        </w:rPr>
        <w:t xml:space="preserve">Глава Республики Хакасия – </w:t>
      </w:r>
    </w:p>
    <w:p w:rsidR="00C659D5" w:rsidRPr="00C659D5" w:rsidRDefault="00C659D5" w:rsidP="00C659D5">
      <w:pPr>
        <w:spacing w:after="0" w:line="240" w:lineRule="auto"/>
        <w:jc w:val="both"/>
        <w:rPr>
          <w:rFonts w:ascii="Times New Roman" w:eastAsia="Times New Roman" w:hAnsi="Times New Roman" w:cs="Times New Roman"/>
          <w:sz w:val="26"/>
          <w:szCs w:val="24"/>
          <w:lang w:eastAsia="ru-RU"/>
        </w:rPr>
      </w:pPr>
      <w:r w:rsidRPr="00C659D5">
        <w:rPr>
          <w:rFonts w:ascii="Times New Roman" w:eastAsia="Times New Roman" w:hAnsi="Times New Roman" w:cs="Times New Roman"/>
          <w:sz w:val="26"/>
          <w:szCs w:val="24"/>
          <w:lang w:eastAsia="ru-RU"/>
        </w:rPr>
        <w:t>Председатель Правительства</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6"/>
          <w:szCs w:val="24"/>
          <w:lang w:eastAsia="ru-RU"/>
        </w:rPr>
        <w:t xml:space="preserve">Республики Хакасия </w:t>
      </w:r>
      <w:r w:rsidRPr="00C659D5">
        <w:rPr>
          <w:rFonts w:ascii="Times New Roman" w:eastAsia="Times New Roman" w:hAnsi="Times New Roman" w:cs="Times New Roman"/>
          <w:sz w:val="26"/>
          <w:szCs w:val="24"/>
          <w:lang w:eastAsia="ru-RU"/>
        </w:rPr>
        <w:tab/>
        <w:t xml:space="preserve">                                                                                   В. Зимин</w:t>
      </w:r>
    </w:p>
    <w:p w:rsidR="00C659D5" w:rsidRPr="00C659D5" w:rsidRDefault="00C659D5" w:rsidP="00C659D5">
      <w:pPr>
        <w:widowControl w:val="0"/>
        <w:autoSpaceDE w:val="0"/>
        <w:autoSpaceDN w:val="0"/>
        <w:adjustRightInd w:val="0"/>
        <w:spacing w:after="0" w:line="240" w:lineRule="auto"/>
        <w:ind w:left="708" w:firstLine="708"/>
        <w:jc w:val="right"/>
        <w:rPr>
          <w:rFonts w:ascii="Times New Roman" w:eastAsia="Calibri"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ind w:left="708" w:firstLine="708"/>
        <w:jc w:val="right"/>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Приложение</w:t>
      </w:r>
    </w:p>
    <w:p w:rsidR="00C659D5" w:rsidRPr="00C659D5" w:rsidRDefault="00C659D5" w:rsidP="00C659D5">
      <w:pPr>
        <w:widowControl w:val="0"/>
        <w:autoSpaceDE w:val="0"/>
        <w:autoSpaceDN w:val="0"/>
        <w:adjustRightInd w:val="0"/>
        <w:spacing w:after="0" w:line="240" w:lineRule="auto"/>
        <w:ind w:left="5760"/>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 xml:space="preserve">УТВЕРЖДЕНА </w:t>
      </w:r>
    </w:p>
    <w:p w:rsidR="00C659D5" w:rsidRPr="00C659D5" w:rsidRDefault="00C659D5" w:rsidP="00C659D5">
      <w:pPr>
        <w:widowControl w:val="0"/>
        <w:autoSpaceDE w:val="0"/>
        <w:autoSpaceDN w:val="0"/>
        <w:adjustRightInd w:val="0"/>
        <w:spacing w:after="0" w:line="240" w:lineRule="auto"/>
        <w:ind w:left="5760"/>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 xml:space="preserve">постановлением Правительства Республики Хакасия </w:t>
      </w:r>
    </w:p>
    <w:p w:rsidR="00C659D5" w:rsidRPr="00C659D5" w:rsidRDefault="00C659D5" w:rsidP="00C659D5">
      <w:pPr>
        <w:widowControl w:val="0"/>
        <w:autoSpaceDE w:val="0"/>
        <w:autoSpaceDN w:val="0"/>
        <w:adjustRightInd w:val="0"/>
        <w:spacing w:after="0" w:line="240" w:lineRule="auto"/>
        <w:ind w:left="5760"/>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от 29.12.2016 г. № 655</w:t>
      </w: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 xml:space="preserve">ТЕРРИТОРИАЛЬНАЯ ПРОГРАММА </w:t>
      </w: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C659D5">
        <w:rPr>
          <w:rFonts w:ascii="Times New Roman" w:eastAsia="Calibri" w:hAnsi="Times New Roman" w:cs="Times New Roman"/>
          <w:sz w:val="26"/>
          <w:szCs w:val="26"/>
          <w:lang w:eastAsia="ru-RU"/>
        </w:rPr>
        <w:t xml:space="preserve">государственных гарантий бесплатного оказания гражданам </w:t>
      </w:r>
      <w:r w:rsidRPr="00C659D5">
        <w:rPr>
          <w:rFonts w:ascii="Times New Roman" w:eastAsia="Calibri" w:hAnsi="Times New Roman" w:cs="Times New Roman"/>
          <w:sz w:val="26"/>
          <w:szCs w:val="26"/>
          <w:lang w:eastAsia="ru-RU"/>
        </w:rPr>
        <w:br/>
        <w:t xml:space="preserve">медицинской помощи на территории Республики Хакасия </w:t>
      </w:r>
      <w:r w:rsidRPr="00C659D5">
        <w:rPr>
          <w:rFonts w:ascii="Times New Roman" w:eastAsia="Calibri" w:hAnsi="Times New Roman" w:cs="Times New Roman"/>
          <w:sz w:val="26"/>
          <w:szCs w:val="26"/>
          <w:lang w:eastAsia="ru-RU"/>
        </w:rPr>
        <w:br/>
        <w:t xml:space="preserve">на 2017  год </w:t>
      </w:r>
      <w:r w:rsidRPr="00C659D5">
        <w:rPr>
          <w:rFonts w:ascii="Times New Roman" w:eastAsia="Calibri" w:hAnsi="Times New Roman" w:cs="Times New Roman"/>
          <w:bCs/>
          <w:color w:val="000000"/>
          <w:sz w:val="26"/>
          <w:szCs w:val="26"/>
          <w:shd w:val="clear" w:color="auto" w:fill="FFFFFF"/>
          <w:lang w:eastAsia="ru-RU"/>
        </w:rPr>
        <w:t>и на плановый период 2018 и 2019 годов</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1. Общие положения</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1.1. Территориальная программа государственных гарантий бесплатного оказания гражданам медицинской помощи на территории Республики Хакасия на </w:t>
      </w:r>
      <w:r w:rsidRPr="00C659D5">
        <w:rPr>
          <w:rFonts w:ascii="Times New Roman" w:eastAsia="Times New Roman" w:hAnsi="Times New Roman" w:cs="Times New Roman"/>
          <w:sz w:val="26"/>
          <w:szCs w:val="26"/>
          <w:lang w:eastAsia="ru-RU"/>
        </w:rPr>
        <w:lastRenderedPageBreak/>
        <w:t>2017 год и на плановый период 2018 и 2019 годов (далее – Программа) устанавливает:</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перечень заболеваний (состояний) и перечень видов медицинской помощи, оказываемой гражданам без взимания с них платы за счет бюджетных ассигнований республиканского бюджета Республики Хакасия и средств бюджета территориального фонда обязательного медицинского страхования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порядок и условия предоставления медицинской помощи, в том числе сроки ожидания медицинской помощи, оказываемой в плановом порядке;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порядок и размеры возмещения расходов, связанных с оказанием гражданам медицинской помощи в экстренной форме;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стоимость</w:t>
      </w:r>
      <w:r w:rsidRPr="00C659D5">
        <w:rPr>
          <w:rFonts w:ascii="Times New Roman" w:eastAsia="Times New Roman" w:hAnsi="Times New Roman" w:cs="Times New Roman"/>
          <w:bCs/>
          <w:sz w:val="26"/>
          <w:szCs w:val="26"/>
          <w:lang w:eastAsia="ru-RU"/>
        </w:rPr>
        <w:t xml:space="preserve"> территориальной программы государственных гарантий бесплатного оказания гражданам медицинской помощи на территории Республики Хакасия</w:t>
      </w:r>
      <w:r w:rsidRPr="00C659D5">
        <w:rPr>
          <w:rFonts w:ascii="Times New Roman" w:eastAsia="Times New Roman" w:hAnsi="Times New Roman" w:cs="Times New Roman"/>
          <w:sz w:val="26"/>
          <w:szCs w:val="26"/>
          <w:lang w:eastAsia="ru-RU"/>
        </w:rPr>
        <w:t xml:space="preserve"> по источникам финансирования;</w:t>
      </w:r>
    </w:p>
    <w:p w:rsidR="00C659D5" w:rsidRPr="00C659D5" w:rsidRDefault="00C659D5" w:rsidP="00C659D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стоимость территориальной программы государственных гарантий бесплатного оказания гражданам  медицинской помощи на территории Республики Хакасия по условиям ее предоставления;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перечень лекарственных препаратов, отпускаемых населению в соответствии с </w:t>
      </w:r>
      <w:hyperlink r:id="rId8"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1.2. Программа разработана в соответствии с федеральными законами от 29.11.2010 </w:t>
      </w:r>
      <w:hyperlink r:id="rId10" w:history="1">
        <w:r w:rsidRPr="00C659D5">
          <w:rPr>
            <w:rFonts w:ascii="Times New Roman" w:eastAsia="Times New Roman" w:hAnsi="Times New Roman" w:cs="Times New Roman"/>
            <w:sz w:val="26"/>
            <w:szCs w:val="26"/>
            <w:lang w:eastAsia="ru-RU"/>
          </w:rPr>
          <w:t>№</w:t>
        </w:r>
      </w:hyperlink>
      <w:r w:rsidRPr="00C659D5">
        <w:rPr>
          <w:rFonts w:ascii="Times New Roman" w:eastAsia="Times New Roman" w:hAnsi="Times New Roman" w:cs="Times New Roman"/>
          <w:sz w:val="26"/>
          <w:szCs w:val="26"/>
          <w:lang w:eastAsia="ru-RU"/>
        </w:rPr>
        <w:t xml:space="preserve"> 326-ФЗ «Об обязательном медицинском страховании в Российской Федерации» (с последующими изменениями), от 21.11.2011 </w:t>
      </w:r>
      <w:hyperlink r:id="rId11" w:history="1">
        <w:r w:rsidRPr="00C659D5">
          <w:rPr>
            <w:rFonts w:ascii="Times New Roman" w:eastAsia="Times New Roman" w:hAnsi="Times New Roman" w:cs="Times New Roman"/>
            <w:sz w:val="26"/>
            <w:szCs w:val="26"/>
            <w:lang w:eastAsia="ru-RU"/>
          </w:rPr>
          <w:t>№</w:t>
        </w:r>
      </w:hyperlink>
      <w:r w:rsidRPr="00C659D5">
        <w:rPr>
          <w:rFonts w:ascii="Times New Roman" w:eastAsia="Times New Roman" w:hAnsi="Times New Roman" w:cs="Times New Roman"/>
          <w:sz w:val="26"/>
          <w:szCs w:val="26"/>
          <w:lang w:eastAsia="ru-RU"/>
        </w:rPr>
        <w:t xml:space="preserve"> 323-ФЗ «Об основах охраны здоровья граждан в Российской Федерации» (с последующими изменениями), </w:t>
      </w:r>
      <w:hyperlink r:id="rId12" w:history="1">
        <w:r w:rsidRPr="00C659D5">
          <w:rPr>
            <w:rFonts w:ascii="Times New Roman" w:eastAsia="Times New Roman" w:hAnsi="Times New Roman" w:cs="Times New Roman"/>
            <w:sz w:val="26"/>
            <w:szCs w:val="26"/>
            <w:lang w:eastAsia="ru-RU"/>
          </w:rPr>
          <w:t>постановлением</w:t>
        </w:r>
      </w:hyperlink>
      <w:r w:rsidRPr="00C659D5">
        <w:rPr>
          <w:rFonts w:ascii="Times New Roman" w:eastAsia="Times New Roman" w:hAnsi="Times New Roman" w:cs="Times New Roman"/>
          <w:sz w:val="26"/>
          <w:szCs w:val="26"/>
          <w:lang w:eastAsia="ru-RU"/>
        </w:rPr>
        <w:t xml:space="preserve">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2. Перечень заболеваний (состояний) и перечень видов медицинской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помощи, оказываемой гражданам без взимания с них платы за счет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бюджетных ассигнований республиканского бюджета Республики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Calibri" w:eastAsia="Times New Roman" w:hAnsi="Calibri" w:cs="Calibri"/>
          <w:sz w:val="26"/>
          <w:szCs w:val="26"/>
          <w:lang w:eastAsia="ru-RU"/>
        </w:rPr>
        <w:t xml:space="preserve">Хакасия </w:t>
      </w:r>
      <w:r w:rsidRPr="00C659D5">
        <w:rPr>
          <w:rFonts w:ascii="Times New Roman" w:eastAsia="Times New Roman" w:hAnsi="Times New Roman" w:cs="Times New Roman"/>
          <w:sz w:val="26"/>
          <w:szCs w:val="26"/>
          <w:lang w:eastAsia="ru-RU"/>
        </w:rPr>
        <w:t xml:space="preserve">и средств бюджета территориального фонда обязательного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медицинского страхования Республики Хакасия</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2.1. Гражданам на территории Республики Хакасия в рамках Программы бесплатно предоставляются: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медико-санитарная помощь, в том числе первичная доврачебная, первичная врачебная и первичная специализированная;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специализированная, в том числе высокотехнологичная, медицинская помощь;</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скорая, в том числе скорая специализированная, медицинская помощь;</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паллиативная медицинская помощь, оказываемая медицинскими организациями.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высокотехнологичную, медицинскую помощь.</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C659D5">
        <w:rPr>
          <w:rFonts w:ascii="Times New Roman" w:eastAsia="Times New Roman" w:hAnsi="Times New Roman" w:cs="Times New Roman"/>
          <w:sz w:val="26"/>
          <w:szCs w:val="26"/>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w:t>
      </w:r>
      <w:r w:rsidRPr="00C659D5">
        <w:rPr>
          <w:rFonts w:ascii="Times New Roman" w:eastAsia="Times New Roman" w:hAnsi="Times New Roman" w:cs="Times New Roman"/>
          <w:b/>
          <w:sz w:val="26"/>
          <w:szCs w:val="26"/>
          <w:lang w:eastAsia="ru-RU"/>
        </w:rPr>
        <w:t>от №.</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2.5. Паллиативная медицинская помощь оказывается бесплатно в амбулаторных условиях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2.6. Медицинская помощь оказывается в следующих формах: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0" w:name="P89"/>
      <w:bookmarkEnd w:id="0"/>
      <w:r w:rsidRPr="00C659D5">
        <w:rPr>
          <w:rFonts w:ascii="Times New Roman" w:eastAsia="Times New Roman" w:hAnsi="Times New Roman" w:cs="Times New Roman"/>
          <w:sz w:val="26"/>
          <w:szCs w:val="26"/>
          <w:lang w:eastAsia="ru-RU"/>
        </w:rPr>
        <w:t>2.7. Гражданам медицинская помощь оказывается бесплатно при следующих заболеваниях и состояниях: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инфекционные и паразитарные болезни;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новообразования;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эндокринной системы;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расстройства питания и нарушения обмена веществ;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нервной системы;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крови, кроветворных органов;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отдельные нарушения, вовлекающие иммунный механизм;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глаза и его придаточного аппарата;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уха и сосцевидного отростка;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системы кровообращения;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органов дыхания;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органов пищеварения, в том числе болезни полости рта, слюнных желез и челюстей (за исключением зубного протезирования);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мочеполовой системы;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кожи и подкожной клетчатки;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болезни костно-мышечной системы и соединительной ткани;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травмы, отравления и некоторые другие последствия воздействия внешних причин;</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врожденные аномалии (пороки развития);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деформации и хромосомные нарушения;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беременность, роды, послеродовой период и аборты;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отдельные состояния, возникающие у детей в перинатальный период;</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психические расстройства и расстройства поведения;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симптомы, признаки и отклонения от нормы, не отнесенные к заболеваниям и состояниям.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112"/>
      <w:bookmarkEnd w:id="1"/>
      <w:r w:rsidRPr="00C659D5">
        <w:rPr>
          <w:rFonts w:ascii="Times New Roman" w:eastAsia="Times New Roman" w:hAnsi="Times New Roman" w:cs="Times New Roman"/>
          <w:sz w:val="26"/>
          <w:szCs w:val="26"/>
          <w:lang w:eastAsia="ru-RU"/>
        </w:rPr>
        <w:t>2.8. В соответствии с законодательством Российской Федерации отдельные категории граждан имеют право на: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обеспечение лекарственными препаратами (в соответствии с разделом 10 Программы);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пренатальную (дородовую) диагностику нарушений развития ребенка – беременные женщины;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неонатальный скрининг на пять наследственных и врожденных </w:t>
      </w:r>
      <w:r w:rsidRPr="00C659D5">
        <w:rPr>
          <w:rFonts w:ascii="Times New Roman" w:eastAsia="Times New Roman" w:hAnsi="Times New Roman" w:cs="Times New Roman"/>
          <w:sz w:val="26"/>
          <w:szCs w:val="26"/>
          <w:lang w:eastAsia="ru-RU"/>
        </w:rPr>
        <w:br/>
        <w:t>заболеваний – новорожденные дети;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аудиологический скрининг – новорожденные дети и дети первого года жизни.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 Источниками финансового обеспечения Программы являются средства обязательного медицинского страхования, средства федерального бюджета, республиканского бюджета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2.9.1. За счет средств обязательного медицинского страхования в рамках территориальной программы обязательного медицинского страхования: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(раздел I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при заболеваниях и состояниях, указанных в </w:t>
      </w:r>
      <w:hyperlink w:anchor="P89" w:history="1">
        <w:r w:rsidRPr="00C659D5">
          <w:rPr>
            <w:rFonts w:ascii="Times New Roman" w:eastAsia="Times New Roman" w:hAnsi="Times New Roman" w:cs="Times New Roman"/>
            <w:sz w:val="26"/>
            <w:szCs w:val="26"/>
            <w:lang w:eastAsia="ru-RU"/>
          </w:rPr>
          <w:t>пункте 2.7</w:t>
        </w:r>
      </w:hyperlink>
      <w:r w:rsidRPr="00C659D5">
        <w:rPr>
          <w:rFonts w:ascii="Times New Roman" w:eastAsia="Times New Roman" w:hAnsi="Times New Roman" w:cs="Times New Roman"/>
          <w:sz w:val="26"/>
          <w:szCs w:val="2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12" w:history="1">
        <w:r w:rsidRPr="00C659D5">
          <w:rPr>
            <w:rFonts w:ascii="Times New Roman" w:eastAsia="Times New Roman" w:hAnsi="Times New Roman" w:cs="Times New Roman"/>
            <w:sz w:val="26"/>
            <w:szCs w:val="26"/>
            <w:lang w:eastAsia="ru-RU"/>
          </w:rPr>
          <w:t>пункте 2.8</w:t>
        </w:r>
      </w:hyperlink>
      <w:r w:rsidRPr="00C659D5">
        <w:rPr>
          <w:rFonts w:ascii="Times New Roman" w:eastAsia="Times New Roman" w:hAnsi="Times New Roman" w:cs="Times New Roman"/>
          <w:sz w:val="26"/>
          <w:szCs w:val="26"/>
          <w:lang w:eastAsia="ru-RU"/>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счет средств обязательного медицинского страхования также предоставляются: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доврачебная медико-санитарная помощь, оказываемая фельдшерами, акушерами и другими медицинскими работниками со средним медицинским образованием, на которых возложены отдельные функции врача приказом руководителя медицинской организации;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оформление справок и карт на санаторно-курортное лечение детям, взрослым по льготным путевкам;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обеспечение питанием и койкой лица, ухаживающего за ребенком до четырех лет, а также за ребенком старше четырех лет при наличии медицинских показаний для ухода.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2.9.2. За счет бюджетных ассигнований федерального бюджета осуществляется финансовое обеспечение: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санаторно-курортного лечения отдельных категорий граждан в соответствии с законодательством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4" w:history="1">
        <w:r w:rsidRPr="00C659D5">
          <w:rPr>
            <w:rFonts w:ascii="Times New Roman" w:eastAsia="Times New Roman" w:hAnsi="Times New Roman" w:cs="Times New Roman"/>
            <w:sz w:val="26"/>
            <w:szCs w:val="26"/>
            <w:lang w:eastAsia="ru-RU"/>
          </w:rPr>
          <w:t>перечню</w:t>
        </w:r>
      </w:hyperlink>
      <w:r w:rsidRPr="00C659D5">
        <w:rPr>
          <w:rFonts w:ascii="Times New Roman" w:eastAsia="Times New Roman" w:hAnsi="Times New Roman" w:cs="Times New Roman"/>
          <w:sz w:val="26"/>
          <w:szCs w:val="26"/>
          <w:lang w:eastAsia="ru-RU"/>
        </w:rPr>
        <w:t xml:space="preserve"> лекарственных препаратов, сформированному в установленном порядке и утверждаемому Правительством Российской Федерации;</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предоставления в установленном порядке республиканскому бюджету Республики Хакасия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sidRPr="00C659D5">
          <w:rPr>
            <w:rFonts w:ascii="Times New Roman" w:eastAsia="Times New Roman" w:hAnsi="Times New Roman" w:cs="Times New Roman"/>
            <w:sz w:val="26"/>
            <w:szCs w:val="26"/>
            <w:lang w:eastAsia="ru-RU"/>
          </w:rPr>
          <w:t>пунктом 1 части 1 статьи 62</w:t>
        </w:r>
      </w:hyperlink>
      <w:r w:rsidRPr="00C659D5">
        <w:rPr>
          <w:rFonts w:ascii="Times New Roman" w:eastAsia="Times New Roman" w:hAnsi="Times New Roman" w:cs="Times New Roman"/>
          <w:sz w:val="26"/>
          <w:szCs w:val="26"/>
          <w:lang w:eastAsia="ru-RU"/>
        </w:rPr>
        <w:t xml:space="preserve"> Федерального закона </w:t>
      </w:r>
      <w:r w:rsidRPr="00C659D5">
        <w:rPr>
          <w:rFonts w:ascii="Times New Roman" w:hAnsi="Times New Roman" w:cs="Times New Roman"/>
          <w:bCs/>
          <w:color w:val="000000"/>
          <w:sz w:val="26"/>
          <w:szCs w:val="26"/>
        </w:rPr>
        <w:t xml:space="preserve">от 17.07.1999 № 178-ФЗ </w:t>
      </w:r>
      <w:r w:rsidRPr="00C659D5">
        <w:rPr>
          <w:rFonts w:ascii="Times New Roman" w:eastAsia="Times New Roman" w:hAnsi="Times New Roman" w:cs="Times New Roman"/>
          <w:sz w:val="26"/>
          <w:szCs w:val="26"/>
          <w:lang w:eastAsia="ru-RU"/>
        </w:rPr>
        <w:t>«О государственной социальной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16.04.2014 № 294 «Об утверждении государственной программы Российской Федерации «Развитие здравоохранения»;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деятельности, связанной с донорством органов и тканей человека в целях трансплантации (пересадки);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дополнительных мероприятий, установленных в соответствии с законодательством Российской Федерации;</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высокотехнологичной медицинской помощи, не включенной в базовую программу обязательного медицинского страхования (разделом II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2.9.3. За счет средств бюджетных ассигнований республиканского бюджета Республики Хакасия осуществляется финансовое обеспечение:</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C659D5">
        <w:rPr>
          <w:rFonts w:ascii="Times New Roman" w:eastAsia="Times New Roman" w:hAnsi="Times New Roman" w:cs="Times New Roman"/>
          <w:sz w:val="26"/>
          <w:szCs w:val="26"/>
          <w:lang w:eastAsia="ru-RU"/>
        </w:rPr>
        <w:br/>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высокотехнологичной медицинской помощи, оказываемой в медицинских организациях Республики Хакасия (раздел II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счет средств бюджетных ассигнований республиканского бюджета Республики Хакасия осуществляется: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6" w:history="1">
        <w:r w:rsidRPr="00C659D5">
          <w:rPr>
            <w:rFonts w:ascii="Times New Roman" w:eastAsia="Times New Roman" w:hAnsi="Times New Roman" w:cs="Times New Roman"/>
            <w:sz w:val="26"/>
            <w:szCs w:val="26"/>
            <w:lang w:eastAsia="ru-RU"/>
          </w:rPr>
          <w:t>перечень</w:t>
        </w:r>
      </w:hyperlink>
      <w:r w:rsidRPr="00C659D5">
        <w:rPr>
          <w:rFonts w:ascii="Times New Roman" w:eastAsia="Times New Roman" w:hAnsi="Times New Roman" w:cs="Times New Roman"/>
          <w:sz w:val="26"/>
          <w:szCs w:val="26"/>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лекарственными препаратами в соответствии с </w:t>
      </w:r>
      <w:hyperlink r:id="rId17"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лекарственными препаратами в соответствии с </w:t>
      </w:r>
      <w:hyperlink r:id="rId18"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обеспечение питанием беременных женщин, кормящих матерей, а также детей в возрасте до трех лет жизни;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медицинские осмотры граждан и выдача заключений для поступления на государственную гражданскую и муниципальную службу;</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проведение очной и заочной экспертиз связи заболевания с профессией в центрах профпатологии по направлению Министерства здравоохранения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счет бюджетных ассигнований республиканского бюджета Республики Хакасия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Хакасия «Республиканский центр профилактики и борьбы со СПИД», Государственном бюджетном учреждении здравоохранения Республики Хакасия «Республиканский клинический центр медицинской реабилитации» в части спортивной медицины, Государственном казенном учреждении здравоохранения Республики Хакасия «Республиканский центр крови», Государственном казенном учреждении здравоохранения Республики Хакасия «Республиканское клиническое бюро судебно-медицинской экспертизы», Государственном казенном учреждении здравоохранения Республики Хакасия «Республиканский центр медицины катастроф», Государственном казенном учреждении здравоохранения Республики Хакасия «Республиканский медицинский информационно-аналитический центр», Государственном казенном учреждении здравоохранения Республики Хакасия «Республиканский центр медицинской профилактики», Государственном бюджетном учреждении здравоохранения Республики Хакасия «Республиканская клиническая психиатрическая больница», в патологоанатомических отделениях, отделениях переливания крови,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2.9.4. В рамках Программы за счет бюджетных ассигнований республиканского бюджета Республики Хакасия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или приравненной к ней службе.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2.9.5. За счет бюджетных ассигнований бюджета Федерального фонда обязательного медицинского страхования, осуществляется: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2.9.6.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w:t>
      </w:r>
      <w:r w:rsidRPr="00C659D5">
        <w:rPr>
          <w:rFonts w:ascii="Times New Roman" w:eastAsia="Times New Roman" w:hAnsi="Times New Roman" w:cs="Times New Roman"/>
          <w:sz w:val="26"/>
          <w:szCs w:val="26"/>
          <w:lang w:val="en-US" w:eastAsia="ru-RU"/>
        </w:rPr>
        <w:t>I</w:t>
      </w:r>
      <w:r w:rsidRPr="00C659D5">
        <w:rPr>
          <w:rFonts w:ascii="Times New Roman" w:eastAsia="Times New Roman" w:hAnsi="Times New Roman" w:cs="Times New Roman"/>
          <w:sz w:val="26"/>
          <w:szCs w:val="26"/>
          <w:lang w:eastAsia="ru-RU"/>
        </w:rP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403.</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3. Порядок и условия предоставления медицинской помощи, в том числе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сроки ожидания медицинской помощи, оказываемой в плановом порядке</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 Условия предоставления бесплатной медицинской помощи гражданам в Республике Хакасия в рамках Программы распространяются на все медицинские организации, участвующие в ее реализации.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3.2. Гражданин, обратившийся для получения бесплатной медицинской помощи в медицинскую организацию, участвующую в реализации Программы, обязан предъявить полис обязательного медицинского страхования и документ, удостоверяющий личность.</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3.3. Медицинская помощь в экстренной форме оказывается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 (независимо от места проживания, наличия личных документов, полиса обязательного медицинского страхования) в стационарных и амбулаторных условиях, в том числе на дому при вызове медицинского работника.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3.4. Прикрепление граждан на обслуживание в медицинской организации осуществляется по территориально-участковому принципу.</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При обращении за медицинской помощью и ее получении в рамках Программы гражданин имеет право на выбор медицинской организации в </w:t>
      </w:r>
      <w:hyperlink r:id="rId19" w:history="1">
        <w:r w:rsidRPr="00C659D5">
          <w:rPr>
            <w:rFonts w:ascii="Times New Roman" w:eastAsia="Times New Roman" w:hAnsi="Times New Roman" w:cs="Times New Roman"/>
            <w:sz w:val="26"/>
            <w:szCs w:val="26"/>
            <w:lang w:eastAsia="ru-RU"/>
          </w:rPr>
          <w:t>порядке</w:t>
        </w:r>
      </w:hyperlink>
      <w:r w:rsidRPr="00C659D5">
        <w:rPr>
          <w:rFonts w:ascii="Times New Roman" w:eastAsia="Times New Roman" w:hAnsi="Times New Roman" w:cs="Times New Roman"/>
          <w:sz w:val="26"/>
          <w:szCs w:val="26"/>
          <w:lang w:eastAsia="ru-RU"/>
        </w:rPr>
        <w:t>, утвержденном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том числе врача общей практики и лечащего врача (с учетом согласия врача).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их согласия путем подачи заявления лично или через своего представителя на имя руководителя медицинской организации.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отсутствии волеизъявления гражданина о выборе врача при оказании первичной медико-санитарной помощи прикрепление гражданина к врачу-терапевту, врачу-терапевту участковому, врачу-педиатру, врачу-педиатру участковому, врачу общей практики (семейному врачу) или фельдшеру осуществляется руководителем медицинской организации с учетом рекомендуемой численности прикрепленного населения на врачебных участках.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 На основании информации, представленной руководителем подразделения медицинской организации, пациент осуществляет выбор врача.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3.5. Медицинская помощь по экстренным показаниям оказывается с момента обращения гражданина.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3.6. Сроки ожидания гражданином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Сроки ожидания оказания специализированной (за исключением высокотехнологичной) медицинской помощи, не должны превышать </w:t>
      </w:r>
      <w:r w:rsidRPr="00C659D5">
        <w:rPr>
          <w:rFonts w:ascii="Times New Roman" w:eastAsia="Times New Roman" w:hAnsi="Times New Roman" w:cs="Times New Roman"/>
          <w:sz w:val="26"/>
          <w:szCs w:val="26"/>
          <w:lang w:eastAsia="ru-RU"/>
        </w:rPr>
        <w:br/>
        <w:t xml:space="preserve">30 календарных дней со дня выдачи лечащим врачом направления на госпитализацию. </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Порядок очередности определяется руководителем медицинской организации.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Оказание медицинской помощи на дому осуществляется врачом-терапевтом участковым, врачом-педиатром участковым, врачом общей практики, фельдшером в день поступления вызова. Время ожидания медицинского работника не должно превышать восьми часов с момента вызова, за исключением детей первого года жизни, когда время ожидания не должно превышать четырех часов.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Консультация врачей-специалистов на дому осуществляется по вызову врача-терапевта участкового, врача-педиатра участкового, врача общей практики.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3.7. Право на внеочередное оказание медицинской помощи имеют:</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0" w:history="1">
        <w:r w:rsidRPr="00C659D5">
          <w:rPr>
            <w:rFonts w:ascii="Times New Roman" w:eastAsia="Times New Roman" w:hAnsi="Times New Roman" w:cs="Times New Roman"/>
            <w:sz w:val="26"/>
            <w:szCs w:val="26"/>
            <w:lang w:eastAsia="ru-RU"/>
          </w:rPr>
          <w:t>Законом</w:t>
        </w:r>
      </w:hyperlink>
      <w:r w:rsidRPr="00C659D5">
        <w:rPr>
          <w:rFonts w:ascii="Times New Roman" w:eastAsia="Times New Roman" w:hAnsi="Times New Roman" w:cs="Times New Roman"/>
          <w:sz w:val="26"/>
          <w:szCs w:val="26"/>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1" w:history="1">
        <w:r w:rsidRPr="00C659D5">
          <w:rPr>
            <w:rFonts w:ascii="Times New Roman" w:eastAsia="Times New Roman" w:hAnsi="Times New Roman" w:cs="Times New Roman"/>
            <w:sz w:val="26"/>
            <w:szCs w:val="26"/>
            <w:lang w:eastAsia="ru-RU"/>
          </w:rPr>
          <w:t>законом</w:t>
        </w:r>
      </w:hyperlink>
      <w:r w:rsidRPr="00C659D5">
        <w:rPr>
          <w:rFonts w:ascii="Times New Roman" w:eastAsia="Times New Roman" w:hAnsi="Times New Roman" w:cs="Times New Roman"/>
          <w:sz w:val="26"/>
          <w:szCs w:val="26"/>
          <w:lang w:eastAsia="ru-RU"/>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2" w:history="1">
        <w:r w:rsidRPr="00C659D5">
          <w:rPr>
            <w:rFonts w:ascii="Times New Roman" w:eastAsia="Times New Roman" w:hAnsi="Times New Roman" w:cs="Times New Roman"/>
            <w:sz w:val="26"/>
            <w:szCs w:val="26"/>
            <w:lang w:eastAsia="ru-RU"/>
          </w:rPr>
          <w:t>законом</w:t>
        </w:r>
      </w:hyperlink>
      <w:r w:rsidRPr="00C659D5">
        <w:rPr>
          <w:rFonts w:ascii="Times New Roman" w:eastAsia="Times New Roman" w:hAnsi="Times New Roman" w:cs="Times New Roman"/>
          <w:sz w:val="26"/>
          <w:szCs w:val="26"/>
          <w:lang w:eastAsia="ru-RU"/>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3" w:history="1">
        <w:r w:rsidRPr="00C659D5">
          <w:rPr>
            <w:rFonts w:ascii="Times New Roman" w:eastAsia="Times New Roman" w:hAnsi="Times New Roman" w:cs="Times New Roman"/>
            <w:sz w:val="26"/>
            <w:szCs w:val="26"/>
            <w:lang w:eastAsia="ru-RU"/>
          </w:rPr>
          <w:t>постановлением</w:t>
        </w:r>
      </w:hyperlink>
      <w:r w:rsidRPr="00C659D5">
        <w:rPr>
          <w:rFonts w:ascii="Times New Roman" w:eastAsia="Times New Roman" w:hAnsi="Times New Roman" w:cs="Times New Roman"/>
          <w:sz w:val="26"/>
          <w:szCs w:val="26"/>
          <w:lang w:eastAsia="ru-RU"/>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иные категории граждан в соответствии с действующим законодательством.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Для получения медицинской помощи, оказываемой в плановой форме, во внеочередном порядке граждане обращаются в медицинскую организацию, к которой они прикреплены. Медицинские организации по месту прикрепления организуют в установленном ими порядке учет отдельных категорий граждан и динамическое наблюдение за состоянием их здоровья.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документ, подтверждающий принадлежность к льготной категории граждан (удостоверение, свидетельство, справка установленной формы);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документ, удостоверяющий личность (паспорт или иной документ, заменяющий паспорт);</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полис обязательного медицинского страхования.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обращении в специализированные учреждения здравоохранения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 и руководителя медицинской организации.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Во внеочередном порядке предоставляется: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первичная медико-санитарная помощь (плановые консультации, плановые диагностические и лабораторные исследования, плановое лечение в условиях дневного стационара) в течение пяти календарных дней со дня регистрации обращения (направления) в установленном порядке;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специализированная медицинская помощь (плановая госпитализация по направлению лечащего врача с подробной выпиской из медицинской документации и указанием цели направления) в течение 10 календарных дней со дня регистрации направления в установленном порядке.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Сведения о сроках предоставления медицинской помощи во внеочередном порядке гражданин получает у своего лечащего врача.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Контроль за внеочередным оказанием медицинской помощи осуществляют администрация медицинской организации и Министерство здравоохранения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3.8. Порядок обеспечения граждан лекарственными препаратами, медицинскими изделиями, специализированными продуктами лечебного питания по медицинским показаниям в соответствии со стандартами медицинской помощи и с учетом видов, условий и форм ее оказания.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высокотехнологичной медицинской помощи, являющейся частью специализированной медицинской помощи,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4" w:history="1">
        <w:r w:rsidRPr="00C659D5">
          <w:rPr>
            <w:rFonts w:ascii="Times New Roman" w:eastAsia="Times New Roman" w:hAnsi="Times New Roman" w:cs="Times New Roman"/>
            <w:sz w:val="26"/>
            <w:szCs w:val="26"/>
            <w:lang w:eastAsia="ru-RU"/>
          </w:rPr>
          <w:t>перечень</w:t>
        </w:r>
      </w:hyperlink>
      <w:r w:rsidRPr="00C659D5">
        <w:rPr>
          <w:rFonts w:ascii="Times New Roman" w:eastAsia="Times New Roman" w:hAnsi="Times New Roman" w:cs="Times New Roman"/>
          <w:sz w:val="26"/>
          <w:szCs w:val="26"/>
          <w:lang w:eastAsia="ru-RU"/>
        </w:rPr>
        <w:t xml:space="preserve"> жизненно необходимых и важнейших лекарственных препаратов в соответствии с Федеральным </w:t>
      </w:r>
      <w:hyperlink r:id="rId25" w:history="1">
        <w:r w:rsidRPr="00C659D5">
          <w:rPr>
            <w:rFonts w:ascii="Times New Roman" w:eastAsia="Times New Roman" w:hAnsi="Times New Roman" w:cs="Times New Roman"/>
            <w:sz w:val="26"/>
            <w:szCs w:val="26"/>
            <w:lang w:eastAsia="ru-RU"/>
          </w:rPr>
          <w:t>законом</w:t>
        </w:r>
      </w:hyperlink>
      <w:r w:rsidRPr="00C659D5">
        <w:rPr>
          <w:rFonts w:ascii="Times New Roman" w:eastAsia="Times New Roman" w:hAnsi="Times New Roman" w:cs="Times New Roman"/>
          <w:sz w:val="26"/>
          <w:szCs w:val="26"/>
          <w:lang w:eastAsia="ru-RU"/>
        </w:rPr>
        <w:t xml:space="preserve"> «Об обращении лекарственных средств», и медицинскими изделиями, которые предусмотрены стандартами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Назначение и применение по медицинским показаниям лекарственных препаратов, не входящих в </w:t>
      </w:r>
      <w:hyperlink r:id="rId26" w:history="1">
        <w:r w:rsidRPr="00C659D5">
          <w:rPr>
            <w:rFonts w:ascii="Times New Roman" w:eastAsia="Times New Roman" w:hAnsi="Times New Roman" w:cs="Times New Roman"/>
            <w:sz w:val="26"/>
            <w:szCs w:val="26"/>
            <w:lang w:eastAsia="ru-RU"/>
          </w:rPr>
          <w:t>перечень</w:t>
        </w:r>
      </w:hyperlink>
      <w:r w:rsidRPr="00C659D5">
        <w:rPr>
          <w:rFonts w:ascii="Times New Roman" w:eastAsia="Times New Roman" w:hAnsi="Times New Roman" w:cs="Times New Roman"/>
          <w:sz w:val="26"/>
          <w:szCs w:val="26"/>
          <w:lang w:eastAsia="ru-RU"/>
        </w:rPr>
        <w:t xml:space="preserve"> жизненно необходимых и важнейших лекарственных препаратов и (или) соответствующий стандарт медицинской помощи, осуществляется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оказании медицинской помощи пациентам осуществляется назначение и применение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оказании плановой первичной медико-санитарной помощи в амбулаторных условиях обеспечение лекарственными препаратами, изделиями медицинского назначения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Назначение и выписывание лекарственных препаратов осуществляется в соответствии с </w:t>
      </w:r>
      <w:hyperlink r:id="rId27"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проведении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Федеральным </w:t>
      </w:r>
      <w:hyperlink r:id="rId28" w:history="1">
        <w:r w:rsidRPr="00C659D5">
          <w:rPr>
            <w:rFonts w:ascii="Times New Roman" w:eastAsia="Times New Roman" w:hAnsi="Times New Roman" w:cs="Times New Roman"/>
            <w:sz w:val="26"/>
            <w:szCs w:val="26"/>
            <w:lang w:eastAsia="ru-RU"/>
          </w:rPr>
          <w:t>законом</w:t>
        </w:r>
      </w:hyperlink>
      <w:r w:rsidRPr="00C659D5">
        <w:rPr>
          <w:rFonts w:ascii="Times New Roman" w:eastAsia="Times New Roman" w:hAnsi="Times New Roman" w:cs="Times New Roman"/>
          <w:sz w:val="26"/>
          <w:szCs w:val="26"/>
          <w:lang w:eastAsia="ru-RU"/>
        </w:rPr>
        <w:t xml:space="preserve"> от 17.07.1999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29" w:history="1">
        <w:r w:rsidRPr="00C659D5">
          <w:rPr>
            <w:rFonts w:ascii="Times New Roman" w:eastAsia="Times New Roman" w:hAnsi="Times New Roman" w:cs="Times New Roman"/>
            <w:sz w:val="26"/>
            <w:szCs w:val="26"/>
            <w:lang w:eastAsia="ru-RU"/>
          </w:rPr>
          <w:t>Перечень</w:t>
        </w:r>
      </w:hyperlink>
      <w:r w:rsidRPr="00C659D5">
        <w:rPr>
          <w:rFonts w:ascii="Times New Roman" w:eastAsia="Times New Roman" w:hAnsi="Times New Roman" w:cs="Times New Roman"/>
          <w:sz w:val="26"/>
          <w:szCs w:val="26"/>
          <w:lang w:eastAsia="ru-RU"/>
        </w:rPr>
        <w:t xml:space="preserve">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18.09.2006             № 665.</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В соответствии с </w:t>
      </w:r>
      <w:hyperlink r:id="rId30" w:history="1">
        <w:r w:rsidRPr="00C659D5">
          <w:rPr>
            <w:rFonts w:ascii="Times New Roman" w:eastAsia="Times New Roman" w:hAnsi="Times New Roman" w:cs="Times New Roman"/>
            <w:sz w:val="26"/>
            <w:szCs w:val="26"/>
            <w:lang w:eastAsia="ru-RU"/>
          </w:rPr>
          <w:t>постановлением</w:t>
        </w:r>
      </w:hyperlink>
      <w:r w:rsidRPr="00C659D5">
        <w:rPr>
          <w:rFonts w:ascii="Times New Roman" w:eastAsia="Times New Roman" w:hAnsi="Times New Roman" w:cs="Times New Roman"/>
          <w:sz w:val="26"/>
          <w:szCs w:val="26"/>
          <w:lang w:eastAsia="ru-RU"/>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в рамках перечня лекарственных препаратов, отпускаемых населению в соответствии с </w:t>
      </w:r>
      <w:hyperlink r:id="rId31"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sidRPr="00C659D5">
          <w:rPr>
            <w:rFonts w:ascii="Times New Roman" w:eastAsia="Times New Roman" w:hAnsi="Times New Roman" w:cs="Times New Roman"/>
            <w:sz w:val="26"/>
            <w:szCs w:val="26"/>
            <w:lang w:eastAsia="ru-RU"/>
          </w:rPr>
          <w:t>перечнем</w:t>
        </w:r>
      </w:hyperlink>
      <w:r w:rsidRPr="00C659D5">
        <w:rPr>
          <w:rFonts w:ascii="Times New Roman" w:eastAsia="Times New Roman" w:hAnsi="Times New Roman" w:cs="Times New Roman"/>
          <w:sz w:val="26"/>
          <w:szCs w:val="26"/>
          <w:lang w:eastAsia="ru-RU"/>
        </w:rPr>
        <w:t xml:space="preserve">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w:anchor="P3044" w:history="1">
        <w:r w:rsidRPr="00C659D5">
          <w:rPr>
            <w:rFonts w:ascii="Times New Roman" w:eastAsia="Times New Roman" w:hAnsi="Times New Roman" w:cs="Times New Roman"/>
            <w:sz w:val="26"/>
            <w:szCs w:val="26"/>
            <w:lang w:eastAsia="ru-RU"/>
          </w:rPr>
          <w:t>(таблица 7)</w:t>
        </w:r>
      </w:hyperlink>
      <w:r w:rsidRPr="00C659D5">
        <w:rPr>
          <w:rFonts w:ascii="Times New Roman" w:eastAsia="Times New Roman" w:hAnsi="Times New Roman" w:cs="Times New Roman"/>
          <w:sz w:val="26"/>
          <w:szCs w:val="26"/>
          <w:lang w:eastAsia="ru-RU"/>
        </w:rPr>
        <w:t>.</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sidRPr="00C659D5">
          <w:rPr>
            <w:rFonts w:ascii="Times New Roman" w:eastAsia="Times New Roman" w:hAnsi="Times New Roman" w:cs="Times New Roman"/>
            <w:sz w:val="26"/>
            <w:szCs w:val="26"/>
            <w:lang w:eastAsia="ru-RU"/>
          </w:rPr>
          <w:t>перечень</w:t>
        </w:r>
      </w:hyperlink>
      <w:r w:rsidRPr="00C659D5">
        <w:rPr>
          <w:rFonts w:ascii="Times New Roman" w:eastAsia="Times New Roman" w:hAnsi="Times New Roman" w:cs="Times New Roman"/>
          <w:sz w:val="26"/>
          <w:szCs w:val="26"/>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республиканского бюджета.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детей-инвалидов специализированными продуктами лечебного питания осуществляется в соответствии с </w:t>
      </w:r>
      <w:hyperlink r:id="rId34"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и социального развития Российской Федерации от 09.01.2007 № 1 </w:t>
      </w:r>
      <w:r w:rsidRPr="00C659D5">
        <w:rPr>
          <w:rFonts w:ascii="Times New Roman" w:eastAsia="Times New Roman" w:hAnsi="Times New Roman" w:cs="Times New Roman"/>
          <w:sz w:val="26"/>
          <w:szCs w:val="26"/>
          <w:lang w:eastAsia="ru-RU"/>
        </w:rPr>
        <w:br/>
        <w:t xml:space="preserve">«Об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35"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и социального развития Российской Федерации от 29.12.2004 </w:t>
      </w:r>
      <w:r w:rsidRPr="00C659D5">
        <w:rPr>
          <w:rFonts w:ascii="Times New Roman" w:eastAsia="Times New Roman" w:hAnsi="Times New Roman" w:cs="Times New Roman"/>
          <w:sz w:val="26"/>
          <w:szCs w:val="26"/>
          <w:lang w:eastAsia="ru-RU"/>
        </w:rPr>
        <w:br/>
        <w:t xml:space="preserve">№ 328 «Об утверждении порядка предоставления набора социальных услуг отдельным категориям граждан» и </w:t>
      </w:r>
      <w:hyperlink r:id="rId36"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и социального развития Российской Федерации от 14.12.2005 № 785 «О порядке отпуска лекарственных средств».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Обеспечение пациентов донорской кровью и ее компонентами при реализации Программы осуществляется в соответствии с </w:t>
      </w:r>
      <w:hyperlink r:id="rId37"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Российской Федерации от 25.11.2002 № 363 «Об утверждении инструкции по применению компонентов крови» на безвозмездной основе».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3.9. Перечень мероприятий по профилактике заболеваний и формированию здорового образа жизни.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Медицинская профилактика организуется в медицинских организациях, оказывающих первичную медико-санитарную помощь, и направлена на профилактику заболеваний и формирование здорового образа жизни у населения.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рамках Программы осуществляются следующие мероприятия: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информирование граждан о факторах риска для их здоровья, в том числе разработка и издание информационных материалов для населения по факторам риска развития заболевания, по мотивированию к здоровому образу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проведение информационно-профилактических акций и других мероприятий по формированию здорового образа жизни населения;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информирование населения, находящегося на медицинском обслуживании в медицинских организациях, оказывающих первичную медико-санитарную помощь, о проведении диспансеризации, ее целях и задачах, проведение разъяснительной работы и мотивирование граждан к прохождению диспансеризации;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проведение медицинских осмотров и диспансеризации населения разных возрастных групп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включающих в том числе: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определение факторов риска хронических неинфекционных заболеваний;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индивидуальное углубленное профилактическое консультирование и (или) групповое профилактическое консультирование (школа пациента) по направлению врача-терапевта для граждан, отнесенных к II и III группам состояния здоровья, в рамках второго этапа диспансеризации;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коррекцию факторов риска у пациентов I группы состояния здоровья, коррекцию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диспансерное наблюдение лиц, страдающих хроническими заболеваниями, лиц, перенесших острые заболевания, а также за здоровыми гражданами в случаях, предусмотренных законодательством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диспансерное наблюдение женщин в период беременности и послеродовой период;</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осуществление мероприятий по предупреждению абортов;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проведение профилактических прививок, включая проведение профилактических прививок по эпидемическим показаниям;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групповое обучение в школах здоровья, проведение лекций, бесед и индивидуального консультирования по вопросам ведения здорового образа жизни;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раннее (своевременное) выявление потребителей психоактивных веществ;</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деятельность центров здоровья для взрослых и детей по формированию здорового образа жизни у граждан, включая сокращение потребления алкоголя и табака;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осуществление санитарно-противоэпидемических (профилактических) мероприятий.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3.10. Медицинская помощь в рамках Программы оказывается в медицинских организациях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согласно </w:t>
      </w:r>
      <w:hyperlink w:anchor="P995" w:history="1">
        <w:r w:rsidRPr="00C659D5">
          <w:rPr>
            <w:rFonts w:ascii="Times New Roman" w:eastAsia="Times New Roman" w:hAnsi="Times New Roman" w:cs="Times New Roman"/>
            <w:sz w:val="26"/>
            <w:szCs w:val="26"/>
            <w:lang w:eastAsia="ru-RU"/>
          </w:rPr>
          <w:t>разделу 6</w:t>
        </w:r>
      </w:hyperlink>
      <w:r w:rsidRPr="00C659D5">
        <w:rPr>
          <w:rFonts w:ascii="Times New Roman" w:eastAsia="Times New Roman" w:hAnsi="Times New Roman" w:cs="Times New Roman"/>
          <w:sz w:val="26"/>
          <w:szCs w:val="26"/>
          <w:lang w:eastAsia="ru-RU"/>
        </w:rPr>
        <w:t xml:space="preserve"> Программы.</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3.11. Условия пребывания в медицинских организациях при оказании медицинской помощи.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оказании медицинской помощи в стационарных условиях пациенту обеспечиваются: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соблюдение безопасных условий пребывания и санитарно-эпидемиологического режима при проведении лечебно-диагностического процесса;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консультации врачей-специалистов в соответствии с показаниями;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круглосуточное врачебное наблюдение;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круглосуточный уход медицинского персонала;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размещение в четырехместных палатах и более;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лечебное питание;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оказании медицинской помощи в условиях дневного стационара пациенту обеспечиваются: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соблюдение безопасных условий пребывания и санитарно-эпидемиологического режима при проведении лечебно-диагностического процесса;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медикаментозное обеспечение в соответствии с действующими нормативами;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врачебное наблюдение, консультации специалистов по показаниям;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питание детей, больных, находящихся на программном хроническом гемодиализе, больных сахарным диабетом, беременных женщин, больных, страдающих туберкулезом;</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перевод в круглосуточный стационар при ухудшении состояния пациента или неэффективном лечении.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3.12. При наличии медицинских и (или) эпидемиологических показаний, устанавливаемых Министерством здравоохранения Российской Федерации, пациенты размещаются в одно-, трехместных палатах (боксах).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Для размещения в маломестных палатах (боксах) пациентов по медицинским и (или) эпидемиологическим показаниям, установленным </w:t>
      </w:r>
      <w:hyperlink r:id="rId38"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в каждом отделении медицинской организации организуется соответствующая палата или бокс (палаты, боксы). Режим работы, санитарное состояние палаты или бокса (палат, боксов) обеспечиваются в соответствии с эпидемиологическими показаниям и нормами, установленными Министерством здравоохранения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Размещение пациентов в маломестных палатах по медицинским и (или) эпидемиологическим показаниям не подлежит оплате за счет личных средств граждан.</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3.13. При оказании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соблюдаются условия содержания детей в медицинских организациях, обеспечивающие уход, комплексную оценку состояния здоровья, организацию питания в соответствии с физиологическими нормами, возрастом и состоянием здоровья детей.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3.14.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медицинская организация организует транспортировку больных в другие медицинские организации для оказания медицинской помощи соответствующего профиля и проведения необходимых диагностических мероприятий;</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3.15.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медицинскими организациями без взимания платы с граждан.</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3.16. Условия и сроки диспансеризации населения для отдельных категорий граждан.</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ОМС, в соответствии с программами и сроками диспансеризации, утвержденными нормативными документами Министерства здравоохранения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Гражданин проходит диспансеризацию в медицинской организации, в которой он получает первичную медико-санитарную помощь.</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Диспансеризация проводится по добровольному согласию гражданина.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Диспансеризация взрослого населения (в возрасте 18 лет и старше) проводится один раз в три года в возрастные периоды, предусмотренные </w:t>
      </w:r>
      <w:hyperlink r:id="rId39"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Российской Федерации от 03.02.2015 № 36ан </w:t>
      </w:r>
      <w:r w:rsidRPr="00C659D5">
        <w:rPr>
          <w:rFonts w:ascii="Times New Roman" w:eastAsia="Times New Roman" w:hAnsi="Times New Roman" w:cs="Times New Roman"/>
          <w:sz w:val="26"/>
          <w:szCs w:val="26"/>
          <w:lang w:eastAsia="ru-RU"/>
        </w:rPr>
        <w:br/>
        <w:t>«Об утверждении Порядка проведения диспансеризации определенных групп взрослого населения».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Профилактический медицинский осмотр взрослого населения проводится один раз в два года. В год прохождения диспансеризации профилактический медицинский осмотр не проводится.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проводится ежегодно.</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Медицинские осмотры несовершеннолетних проходят в возрастные периоды, установленные </w:t>
      </w:r>
      <w:hyperlink r:id="rId40" w:history="1">
        <w:r w:rsidRPr="00C659D5">
          <w:rPr>
            <w:rFonts w:ascii="Times New Roman" w:eastAsia="Times New Roman" w:hAnsi="Times New Roman" w:cs="Times New Roman"/>
            <w:sz w:val="26"/>
            <w:szCs w:val="26"/>
            <w:lang w:eastAsia="ru-RU"/>
          </w:rPr>
          <w:t>приказом</w:t>
        </w:r>
      </w:hyperlink>
      <w:r w:rsidRPr="00C659D5">
        <w:rPr>
          <w:rFonts w:ascii="Times New Roman" w:eastAsia="Times New Roman" w:hAnsi="Times New Roman" w:cs="Times New Roman"/>
          <w:sz w:val="26"/>
          <w:szCs w:val="26"/>
          <w:lang w:eastAsia="ru-RU"/>
        </w:rPr>
        <w:t xml:space="preserve"> Министерства здравоохранения Российской Федерации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Диспансеризация и медицинские осмотры, предусмотренные настоящим разделом, осуществляются за счет средств обязательного медицинского страхования.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3.17. Порядок и размеры возмещения расходов, связанных с оказанием гражданам медицинской помощи в экстренной форме.</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3.17.1.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Республики Хакасия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Республики Хакасия, с другой стороны, по тарифам, устанавливаемым Тарифным соглашением в сфере обязательного медицинского страхования Республики Хакасия, заключаемым между Министерством здравоохранения Республики Хакасия, Территориальным фондом обязательного медицинского страхования Республики Хакасия,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Республике Хакасия в соответствии со </w:t>
      </w:r>
      <w:hyperlink r:id="rId41" w:history="1">
        <w:r w:rsidRPr="00C659D5">
          <w:rPr>
            <w:rFonts w:ascii="Times New Roman" w:eastAsia="Times New Roman" w:hAnsi="Times New Roman" w:cs="Times New Roman"/>
            <w:sz w:val="26"/>
            <w:szCs w:val="26"/>
            <w:lang w:eastAsia="ru-RU"/>
          </w:rPr>
          <w:t>статьей 30</w:t>
        </w:r>
      </w:hyperlink>
      <w:r w:rsidRPr="00C659D5">
        <w:rPr>
          <w:rFonts w:ascii="Times New Roman" w:eastAsia="Times New Roman" w:hAnsi="Times New Roman" w:cs="Times New Roman"/>
          <w:sz w:val="26"/>
          <w:szCs w:val="26"/>
          <w:lang w:eastAsia="ru-RU"/>
        </w:rPr>
        <w:t xml:space="preserve"> Федерального закона от 29.11.2010 № 326-ФЗ «Об обязательном медицинском страховании в Российской Федерации».</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3.17.2.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в рамках Программы государственными медицинскими организациями Республики Хакасия,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заключаемыми между Министерством здравоохранения Республики Хакасия и государственными медицинскими организациями Республики Хакасия.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 соответствии с соглашениями государственные медицинские организации Республики Хакасия ежемесячно представляют в Министерство здравоохранения Республики Хакасия отчет о выполнении государственного задания.</w:t>
      </w:r>
    </w:p>
    <w:p w:rsidR="00C659D5" w:rsidRPr="00C659D5" w:rsidRDefault="00C659D5" w:rsidP="00C659D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Размер возмещения расходов, связанных с оказанием гражданам медицинской помощи в экстренной форме, определяется на основании нормативных затрат на оказание государственных услуг (выполнение работ) в рамках государственного задания и нормативных затрат на содержание недвижимого имущества и особо ценного движимого имущества государственных медицинских организаций Республики Хакасия, утверждаемыми Министерством здравоохранения Республики Хакасия по согласованию с Министерством финансов Республики Хакасия, Министерством экономики Республики Хакасия и Государственным комитетом Республики Хакасия по управлению государственным имуществом.</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3.18.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руководитель структурного подразделения медицинской организации, руководитель медицинской организации;</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страховая медицинская организация, включая своего страхового представителя;</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sectPr w:rsidR="00C659D5" w:rsidRPr="00C659D5" w:rsidSect="0083732A">
          <w:headerReference w:type="default" r:id="rId42"/>
          <w:pgSz w:w="11905" w:h="16838"/>
          <w:pgMar w:top="1134" w:right="850" w:bottom="1134" w:left="1701" w:header="0" w:footer="0" w:gutter="0"/>
          <w:pgNumType w:start="2"/>
          <w:cols w:space="720"/>
        </w:sectPr>
      </w:pPr>
    </w:p>
    <w:p w:rsidR="00C659D5" w:rsidRPr="00C659D5" w:rsidRDefault="00C659D5" w:rsidP="00C659D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4. Перечень медицинских организаций Республики Хакасия, участвующих в реализации Программы,  в том числе территориальной программы обязательного медицинского страхования </w:t>
      </w:r>
    </w:p>
    <w:p w:rsidR="00C659D5" w:rsidRPr="00C659D5" w:rsidRDefault="00C659D5" w:rsidP="00C659D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Таблица 1</w:t>
      </w:r>
    </w:p>
    <w:p w:rsidR="00C659D5" w:rsidRPr="00C659D5" w:rsidRDefault="00C659D5" w:rsidP="00C659D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35"/>
        <w:gridCol w:w="1984"/>
        <w:gridCol w:w="1695"/>
      </w:tblGrid>
      <w:tr w:rsidR="00C659D5" w:rsidRPr="00C659D5" w:rsidTr="00393D9C">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w:t>
            </w:r>
            <w:r w:rsidRPr="00C659D5">
              <w:rPr>
                <w:rFonts w:ascii="Times New Roman" w:eastAsia="Times New Roman" w:hAnsi="Times New Roman" w:cs="Times New Roman"/>
                <w:sz w:val="24"/>
                <w:szCs w:val="24"/>
                <w:lang w:eastAsia="ru-RU"/>
              </w:rPr>
              <w:br/>
              <w:t>п/п</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Наименование медицинской      </w:t>
            </w:r>
            <w:r w:rsidRPr="00C659D5">
              <w:rPr>
                <w:rFonts w:ascii="Times New Roman" w:eastAsia="Times New Roman" w:hAnsi="Times New Roman" w:cs="Times New Roman"/>
                <w:sz w:val="24"/>
                <w:szCs w:val="24"/>
                <w:lang w:eastAsia="ru-RU"/>
              </w:rPr>
              <w:br/>
              <w:t xml:space="preserve">            организации</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Республиканский бюджет Республики Хакасия</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Средства обязательного медицинского страхования</w:t>
            </w: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35"/>
        <w:gridCol w:w="1984"/>
        <w:gridCol w:w="1695"/>
      </w:tblGrid>
      <w:tr w:rsidR="00C659D5" w:rsidRPr="00C659D5" w:rsidTr="00393D9C">
        <w:trPr>
          <w:cantSplit/>
          <w:trHeight w:val="136"/>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Республиканская клиническая больница имени Г.Я. Ремишевской</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62"/>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здравоохранения   Республики Хакасия                 </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Республиканская клиническая офтальмологическая больница имени Н.М. Одёжкина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клинический онкологический диспансер</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клинический кожно-венерологический диспансер</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клинический центр медицинской реабилитации</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94"/>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клинический наркологический диспансер</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17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C659D5">
              <w:rPr>
                <w:rFonts w:ascii="Times New Roman" w:eastAsia="Calibri" w:hAnsi="Times New Roman" w:cs="Times New Roman"/>
                <w:sz w:val="24"/>
                <w:szCs w:val="24"/>
                <w:lang w:eastAsia="ru-RU"/>
              </w:rPr>
              <w:t>7</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Times New Roman" w:hAnsi="Times New Roman" w:cs="Times New Roman"/>
                <w:sz w:val="24"/>
                <w:szCs w:val="24"/>
                <w:lang w:eastAsia="ru-RU"/>
              </w:rPr>
              <w:t>Государственное бюджетное учреждение здравоохранения Республики Хакасия «Республиканская клиническая психиатрическая  больница»</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центр профилактики и борьбы со СПИД</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9</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клинический противотуберкулёзный диспансер</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68"/>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10</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казённое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Республиканский центр крови</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653"/>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Республиканское клиническое бюро судебно-медицинской экспертизы</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12</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Times New Roman" w:hAnsi="Times New Roman" w:cs="Times New Roman"/>
                <w:sz w:val="24"/>
                <w:szCs w:val="24"/>
                <w:lang w:eastAsia="ru-RU"/>
              </w:rPr>
              <w:t>Государственное казенное учреждение здравоохранения Республики Хакасия «Республиканский центр медицины катастроф»</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6"/>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13</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Times New Roman" w:hAnsi="Times New Roman" w:cs="Times New Roman"/>
                <w:sz w:val="24"/>
                <w:szCs w:val="24"/>
                <w:lang w:eastAsia="ru-RU"/>
              </w:rPr>
              <w:t>Государственное казенное учреждение здравоохранения Республики Хакасия «Республиканский медицинский информационно-аналитический центр»</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63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Times New Roman" w:hAnsi="Times New Roman" w:cs="Times New Roman"/>
                <w:sz w:val="24"/>
                <w:szCs w:val="24"/>
                <w:lang w:eastAsia="ru-RU"/>
              </w:rPr>
              <w:t>Государственное казенное учреждение здравоохранения Республики Хакасия «Республиканский центр медицинской профилактики»</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15</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Times New Roman" w:hAnsi="Times New Roman" w:cs="Times New Roman"/>
                <w:sz w:val="24"/>
                <w:szCs w:val="24"/>
                <w:lang w:eastAsia="ru-RU"/>
              </w:rPr>
              <w:t>Государственное бюджетное учреждение здравоохранения Республики Хакасия «Абаканская межрайонная клиническая больница»</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17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Абаканская межрайонная детская клиническая больница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17</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SimSun" w:hAnsi="Times New Roman" w:cs="Times New Roman"/>
                <w:sz w:val="24"/>
                <w:szCs w:val="24"/>
                <w:lang w:eastAsia="ru-RU"/>
              </w:rPr>
              <w:t>Государственное бюджетное учреждение здравоохранения Республики Хакасия «Республиканский клинический перинатальный центр»</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Республиканская клиническая инфекционная больница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19</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Негосударственное учреждение       </w:t>
            </w:r>
            <w:r w:rsidRPr="00C659D5">
              <w:rPr>
                <w:rFonts w:ascii="Times New Roman" w:eastAsia="Calibri" w:hAnsi="Times New Roman" w:cs="Times New Roman"/>
                <w:sz w:val="24"/>
                <w:szCs w:val="24"/>
                <w:lang w:eastAsia="ru-RU"/>
              </w:rPr>
              <w:br/>
              <w:t xml:space="preserve">здравоохранения «Отделенческая     </w:t>
            </w:r>
            <w:r w:rsidRPr="00C659D5">
              <w:rPr>
                <w:rFonts w:ascii="Times New Roman" w:eastAsia="Calibri" w:hAnsi="Times New Roman" w:cs="Times New Roman"/>
                <w:sz w:val="24"/>
                <w:szCs w:val="24"/>
                <w:lang w:eastAsia="ru-RU"/>
              </w:rPr>
              <w:br/>
              <w:t xml:space="preserve">поликлиника на станции Абакан ОАО  </w:t>
            </w:r>
            <w:r w:rsidRPr="00C659D5">
              <w:rPr>
                <w:rFonts w:ascii="Times New Roman" w:eastAsia="Calibri" w:hAnsi="Times New Roman" w:cs="Times New Roman"/>
                <w:sz w:val="24"/>
                <w:szCs w:val="24"/>
                <w:lang w:eastAsia="ru-RU"/>
              </w:rPr>
              <w:br/>
              <w:t>«Российские железные дороги»</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Абаканская городская клиническая поликлиника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Абаканская городская клиническая стоматологическая поликлиника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4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22</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Муниципальное предприятие города   </w:t>
            </w:r>
            <w:r w:rsidRPr="00C659D5">
              <w:rPr>
                <w:rFonts w:ascii="Times New Roman" w:eastAsia="Calibri" w:hAnsi="Times New Roman" w:cs="Times New Roman"/>
                <w:sz w:val="24"/>
                <w:szCs w:val="24"/>
                <w:lang w:eastAsia="ru-RU"/>
              </w:rPr>
              <w:br/>
              <w:t>Абакана «СтоматолоГ»</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91"/>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23</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Федеральное казенное учреждение    </w:t>
            </w:r>
            <w:r w:rsidRPr="00C659D5">
              <w:rPr>
                <w:rFonts w:ascii="Times New Roman" w:eastAsia="Calibri" w:hAnsi="Times New Roman" w:cs="Times New Roman"/>
                <w:sz w:val="24"/>
                <w:szCs w:val="24"/>
                <w:lang w:eastAsia="ru-RU"/>
              </w:rPr>
              <w:br/>
              <w:t xml:space="preserve">здравоохранения «Медико-санитарная </w:t>
            </w:r>
            <w:r w:rsidRPr="00C659D5">
              <w:rPr>
                <w:rFonts w:ascii="Times New Roman" w:eastAsia="Calibri" w:hAnsi="Times New Roman" w:cs="Times New Roman"/>
                <w:sz w:val="24"/>
                <w:szCs w:val="24"/>
                <w:lang w:eastAsia="ru-RU"/>
              </w:rPr>
              <w:br/>
              <w:t xml:space="preserve">часть Министерства внутренних дел  </w:t>
            </w:r>
            <w:r w:rsidRPr="00C659D5">
              <w:rPr>
                <w:rFonts w:ascii="Times New Roman" w:eastAsia="Calibri" w:hAnsi="Times New Roman" w:cs="Times New Roman"/>
                <w:sz w:val="24"/>
                <w:szCs w:val="24"/>
                <w:lang w:eastAsia="ru-RU"/>
              </w:rPr>
              <w:br/>
              <w:t>по Республике Хакасия»</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462"/>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24</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highlight w:val="yellow"/>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Абаканская городская клиническая станция скорой медицинской помощи</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25</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Общество с ограниченной ответственностью «Ортопедия Плюс»</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45"/>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Общество с ограниченной ответственностью «БиКей Медика»</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53"/>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27</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Общество с ограниченной ответственностью «МРТ-Диагностика»</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53"/>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Общество с ограниченной ответственностью Диагностический центр «Абакан»</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29</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Саяногорская межрайонная больница рабочего поселка Майна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30</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Саяногорская межрайонная больница</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108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здравоохранения Республики Хакасия </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Саяногорская городская поликлиника рабочего поселка Черёмушки</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82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32</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Саяногорская городская детская поликлиника имени Л.Д. Ганичевой</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33</w:t>
            </w:r>
          </w:p>
        </w:tc>
        <w:tc>
          <w:tcPr>
            <w:tcW w:w="4935" w:type="dxa"/>
            <w:tcBorders>
              <w:left w:val="single" w:sz="4" w:space="0" w:color="auto"/>
              <w:bottom w:val="single" w:sz="4" w:space="0" w:color="auto"/>
              <w:right w:val="single" w:sz="4" w:space="0" w:color="auto"/>
            </w:tcBorders>
          </w:tcPr>
          <w:p w:rsidR="00C659D5" w:rsidRPr="00C659D5" w:rsidRDefault="00C659D5" w:rsidP="00C659D5">
            <w:pPr>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Саяногорская городская стоматологическая поликлиника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108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34</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Саяногорская городская станция скорой медицинской помощи</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35</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«РУСАЛ Медицинский</w:t>
            </w:r>
            <w:r w:rsidRPr="00C659D5">
              <w:rPr>
                <w:rFonts w:ascii="Times New Roman" w:eastAsia="Calibri" w:hAnsi="Times New Roman" w:cs="Times New Roman"/>
                <w:sz w:val="24"/>
                <w:szCs w:val="24"/>
                <w:lang w:eastAsia="ru-RU"/>
              </w:rPr>
              <w:br/>
              <w:t xml:space="preserve">Центр»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8"/>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Черногорская межрайонная больница № 1</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37</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Черногорская межрайонная больница № 2</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91"/>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Черногорская межрайонная детская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6"/>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39</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Черногорский межрайонный родильный дом</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40</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Черногорская городская стоматологическая поликлиника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Государственное бюджетное учреждение здравоохранения Республики Хакасия «</w:t>
            </w:r>
            <w:r w:rsidRPr="00C659D5">
              <w:rPr>
                <w:rFonts w:ascii="Times New Roman" w:eastAsia="Times New Roman" w:hAnsi="Times New Roman" w:cs="Times New Roman"/>
                <w:sz w:val="24"/>
                <w:szCs w:val="24"/>
                <w:lang w:eastAsia="ru-RU"/>
              </w:rPr>
              <w:t>Черногорская городская станция скорой медицинской помощи</w:t>
            </w:r>
            <w:r w:rsidRPr="00C659D5">
              <w:rPr>
                <w:rFonts w:ascii="Times New Roman" w:eastAsia="Calibri" w:hAnsi="Times New Roman" w:cs="Times New Roman"/>
                <w:sz w:val="24"/>
                <w:szCs w:val="24"/>
                <w:lang w:eastAsia="ru-RU"/>
              </w:rPr>
              <w:t>»</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60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42</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 xml:space="preserve">ответственностью «Центр Дент»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5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43</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 xml:space="preserve">ответственностью «Центр Дент+»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90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44</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Негосударственное</w:t>
            </w:r>
            <w:r w:rsidRPr="00C659D5">
              <w:rPr>
                <w:rFonts w:ascii="Times New Roman" w:eastAsia="Calibri" w:hAnsi="Times New Roman" w:cs="Times New Roman"/>
                <w:sz w:val="24"/>
                <w:szCs w:val="24"/>
                <w:lang w:eastAsia="ru-RU"/>
              </w:rPr>
              <w:br/>
              <w:t xml:space="preserve">учреждение здравоохранения         </w:t>
            </w:r>
            <w:r w:rsidRPr="00C659D5">
              <w:rPr>
                <w:rFonts w:ascii="Times New Roman" w:eastAsia="Calibri" w:hAnsi="Times New Roman" w:cs="Times New Roman"/>
                <w:sz w:val="24"/>
                <w:szCs w:val="24"/>
                <w:lang w:eastAsia="ru-RU"/>
              </w:rPr>
              <w:br/>
              <w:t xml:space="preserve">«Диагностический центр «Медиком»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45</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«Стоматологическая</w:t>
            </w:r>
            <w:r w:rsidRPr="00C659D5">
              <w:rPr>
                <w:rFonts w:ascii="Times New Roman" w:eastAsia="Calibri" w:hAnsi="Times New Roman" w:cs="Times New Roman"/>
                <w:sz w:val="24"/>
                <w:szCs w:val="24"/>
                <w:lang w:eastAsia="ru-RU"/>
              </w:rPr>
              <w:br/>
              <w:t xml:space="preserve">клиника доктора Райхеля»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1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 xml:space="preserve">ответственностью «НикМа Дент»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1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47</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Медицинский центр «Яблоко»</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519"/>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«Дентал-сервис»</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49</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Белоярская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50</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Таштыпская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51</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Бейская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63"/>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52</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Усть-Абаканская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53</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Сорская городская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658"/>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54</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w:t>
            </w:r>
            <w:r w:rsidRPr="00C659D5">
              <w:rPr>
                <w:rFonts w:ascii="Times New Roman" w:eastAsia="Calibri" w:hAnsi="Times New Roman" w:cs="Times New Roman"/>
                <w:sz w:val="24"/>
                <w:szCs w:val="24"/>
                <w:lang w:eastAsia="ru-RU"/>
              </w:rPr>
              <w:br/>
              <w:t>«</w:t>
            </w:r>
            <w:r w:rsidRPr="00C659D5">
              <w:rPr>
                <w:rFonts w:ascii="Times New Roman" w:eastAsia="Times New Roman" w:hAnsi="Times New Roman" w:cs="Times New Roman"/>
                <w:sz w:val="24"/>
                <w:szCs w:val="24"/>
                <w:lang w:eastAsia="ru-RU"/>
              </w:rPr>
              <w:t>Копьёвская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45"/>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55</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Боградская 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7"/>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56</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Аскизская межрайонная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57</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Ширинская межрайонная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58</w:t>
            </w:r>
          </w:p>
        </w:tc>
        <w:tc>
          <w:tcPr>
            <w:tcW w:w="4935" w:type="dxa"/>
            <w:tcBorders>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Государственное бюджетное учреждение </w:t>
            </w:r>
            <w:r w:rsidRPr="00C659D5">
              <w:rPr>
                <w:rFonts w:ascii="Times New Roman" w:eastAsia="Calibri" w:hAnsi="Times New Roman" w:cs="Times New Roman"/>
                <w:sz w:val="24"/>
                <w:szCs w:val="24"/>
                <w:lang w:eastAsia="ru-RU"/>
              </w:rPr>
              <w:br/>
              <w:t>здравоохранения Республики Хакасия «</w:t>
            </w:r>
            <w:r w:rsidRPr="00C659D5">
              <w:rPr>
                <w:rFonts w:ascii="Times New Roman" w:eastAsia="Times New Roman" w:hAnsi="Times New Roman" w:cs="Times New Roman"/>
                <w:sz w:val="24"/>
                <w:szCs w:val="24"/>
                <w:lang w:eastAsia="ru-RU"/>
              </w:rPr>
              <w:t>Абазинская городская больница</w:t>
            </w:r>
            <w:r w:rsidRPr="00C659D5">
              <w:rPr>
                <w:rFonts w:ascii="Times New Roman" w:eastAsia="Calibri"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59</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w:t>
            </w:r>
            <w:r w:rsidRPr="00C659D5">
              <w:rPr>
                <w:rFonts w:ascii="Times New Roman" w:eastAsia="Calibri" w:hAnsi="Times New Roman" w:cs="Times New Roman"/>
                <w:bCs/>
                <w:sz w:val="24"/>
                <w:szCs w:val="24"/>
              </w:rPr>
              <w:t xml:space="preserve"> «Маммологический центр «Здоровье женщины»</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8"/>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60</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«Клиника семейной стоматологии»</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8"/>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61</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«Виктория»</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78"/>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62</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Общество с ограниченной            </w:t>
            </w:r>
            <w:r w:rsidRPr="00C659D5">
              <w:rPr>
                <w:rFonts w:ascii="Times New Roman" w:eastAsia="Calibri" w:hAnsi="Times New Roman" w:cs="Times New Roman"/>
                <w:sz w:val="24"/>
                <w:szCs w:val="24"/>
                <w:lang w:eastAsia="ru-RU"/>
              </w:rPr>
              <w:br/>
              <w:t>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5"/>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63</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rPr>
            </w:pPr>
            <w:r w:rsidRPr="00C659D5">
              <w:rPr>
                <w:rFonts w:ascii="Times New Roman" w:eastAsia="Calibri" w:hAnsi="Times New Roman" w:cs="Times New Roman"/>
                <w:sz w:val="24"/>
                <w:szCs w:val="24"/>
                <w:shd w:val="clear" w:color="auto" w:fill="FFFFFF"/>
              </w:rPr>
              <w:t>Федеральное государственное бюджетное учреждение «научно-исследовательский институт терапии и профилактической медицины»</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5"/>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64</w:t>
            </w: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shd w:val="clear" w:color="auto" w:fill="FFFFFF"/>
              </w:rP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5"/>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65</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C659D5" w:rsidRPr="00C659D5" w:rsidRDefault="00C659D5" w:rsidP="00C659D5">
            <w:pPr>
              <w:spacing w:after="0" w:line="240" w:lineRule="auto"/>
              <w:rPr>
                <w:rFonts w:ascii="Times New Roman" w:eastAsia="Calibri" w:hAnsi="Times New Roman" w:cs="Times New Roman"/>
                <w:sz w:val="24"/>
                <w:szCs w:val="24"/>
                <w:shd w:val="clear" w:color="auto" w:fill="FBF3E5"/>
              </w:rPr>
            </w:pPr>
            <w:r w:rsidRPr="00C659D5">
              <w:rPr>
                <w:rFonts w:ascii="Times New Roman" w:eastAsia="Calibri" w:hAnsi="Times New Roman" w:cs="Times New Roman"/>
                <w:sz w:val="24"/>
                <w:szCs w:val="24"/>
                <w:shd w:val="clear" w:color="auto" w:fill="FFFFFF"/>
              </w:rPr>
              <w:t>Федеральное государственное бюджетное учреждение «Федеральный Сибирский научно-клинический центр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5"/>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66</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C659D5" w:rsidRPr="00C659D5" w:rsidRDefault="00C659D5" w:rsidP="00C659D5">
            <w:pPr>
              <w:spacing w:after="0" w:line="240" w:lineRule="auto"/>
              <w:rPr>
                <w:rFonts w:ascii="Times New Roman" w:eastAsia="Calibri" w:hAnsi="Times New Roman" w:cs="Times New Roman"/>
                <w:sz w:val="24"/>
                <w:szCs w:val="24"/>
                <w:shd w:val="clear" w:color="auto" w:fill="FFFFFF"/>
              </w:rPr>
            </w:pPr>
            <w:r w:rsidRPr="00C659D5">
              <w:rPr>
                <w:rFonts w:ascii="Times New Roman" w:eastAsia="Calibri" w:hAnsi="Times New Roman" w:cs="Times New Roman"/>
                <w:sz w:val="24"/>
                <w:szCs w:val="24"/>
                <w:shd w:val="clear" w:color="auto" w:fill="FFFFFF"/>
              </w:rPr>
              <w:t>Федеральное казенное учреждение здравоохранения «Медико-санитарная часть № 19 Федеральной службы исполнения наказаний»</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tc>
      </w:tr>
      <w:tr w:rsidR="00C659D5" w:rsidRPr="00C659D5" w:rsidTr="00393D9C">
        <w:trPr>
          <w:trHeight w:val="205"/>
          <w:tblCellSpacing w:w="5" w:type="nil"/>
        </w:trPr>
        <w:tc>
          <w:tcPr>
            <w:tcW w:w="60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93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Calibri" w:hAnsi="Times New Roman" w:cs="Times New Roman"/>
                <w:sz w:val="24"/>
                <w:szCs w:val="24"/>
              </w:rPr>
            </w:pPr>
            <w:r w:rsidRPr="00C659D5">
              <w:rPr>
                <w:rFonts w:ascii="Times New Roman" w:eastAsia="Calibri"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w:t>
            </w:r>
          </w:p>
        </w:tc>
        <w:tc>
          <w:tcPr>
            <w:tcW w:w="169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w:t>
            </w:r>
          </w:p>
        </w:tc>
      </w:tr>
    </w:tbl>
    <w:p w:rsidR="00C659D5" w:rsidRPr="00C659D5" w:rsidRDefault="00C659D5" w:rsidP="00C659D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659D5" w:rsidRPr="00C659D5" w:rsidRDefault="00C659D5" w:rsidP="00C659D5">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5. </w:t>
      </w:r>
      <w:r w:rsidRPr="00C659D5">
        <w:rPr>
          <w:rFonts w:ascii="Times New Roman" w:eastAsia="Calibri" w:hAnsi="Times New Roman" w:cs="Times New Roman"/>
          <w:sz w:val="26"/>
          <w:szCs w:val="26"/>
          <w:lang w:eastAsia="ru-RU"/>
        </w:rPr>
        <w:t xml:space="preserve">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 w:history="1">
        <w:r w:rsidRPr="00C659D5">
          <w:rPr>
            <w:rFonts w:ascii="Times New Roman" w:eastAsia="Calibri" w:hAnsi="Times New Roman" w:cs="Times New Roman"/>
            <w:sz w:val="26"/>
            <w:szCs w:val="26"/>
            <w:lang w:eastAsia="ru-RU"/>
          </w:rPr>
          <w:t>законодательством</w:t>
        </w:r>
      </w:hyperlink>
      <w:r w:rsidRPr="00C659D5">
        <w:rPr>
          <w:rFonts w:ascii="Times New Roman" w:eastAsia="Calibri" w:hAnsi="Times New Roman" w:cs="Times New Roman"/>
          <w:sz w:val="26"/>
          <w:szCs w:val="26"/>
          <w:lang w:eastAsia="ru-RU"/>
        </w:rPr>
        <w:t xml:space="preserve"> Российской Федерации об обязательном медицинском страховании</w:t>
      </w:r>
    </w:p>
    <w:p w:rsidR="00C659D5" w:rsidRPr="00C659D5" w:rsidRDefault="00C659D5" w:rsidP="00C659D5">
      <w:pPr>
        <w:spacing w:after="0" w:line="240" w:lineRule="auto"/>
        <w:ind w:firstLine="567"/>
        <w:jc w:val="center"/>
        <w:rPr>
          <w:rFonts w:ascii="Times New Roman" w:eastAsia="Times New Roman" w:hAnsi="Times New Roman" w:cs="Times New Roman"/>
          <w:sz w:val="26"/>
          <w:szCs w:val="26"/>
          <w:lang w:eastAsia="ru-RU"/>
        </w:rPr>
      </w:pP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5.1. Объемы медицинской помощи определяются в отношении:</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скорой медицинской помощи, в том числе специализированной;</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в том числе неотложной, предоставляемой в амбулаторных условиях;</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предоставляемой в условиях дневных стационаров;</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предоставляемой в стационарных условиях;</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паллиативной медицинской помощи в стационарных условиях.</w:t>
      </w: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2</w:t>
      </w: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9498" w:type="dxa"/>
        <w:tblInd w:w="108" w:type="dxa"/>
        <w:tblLayout w:type="fixed"/>
        <w:tblLook w:val="00A0" w:firstRow="1" w:lastRow="0" w:firstColumn="1" w:lastColumn="0" w:noHBand="0" w:noVBand="0"/>
      </w:tblPr>
      <w:tblGrid>
        <w:gridCol w:w="668"/>
        <w:gridCol w:w="4152"/>
        <w:gridCol w:w="1276"/>
        <w:gridCol w:w="1134"/>
        <w:gridCol w:w="1134"/>
        <w:gridCol w:w="1134"/>
      </w:tblGrid>
      <w:tr w:rsidR="00C659D5" w:rsidRPr="00C659D5" w:rsidTr="00393D9C">
        <w:trPr>
          <w:trHeight w:val="20"/>
          <w:tblHeader/>
        </w:trPr>
        <w:tc>
          <w:tcPr>
            <w:tcW w:w="66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п/п</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Виды и условия оказания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2017</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2019</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год</w:t>
            </w: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9498" w:type="dxa"/>
        <w:tblInd w:w="108" w:type="dxa"/>
        <w:tblLayout w:type="fixed"/>
        <w:tblLook w:val="00A0" w:firstRow="1" w:lastRow="0" w:firstColumn="1" w:lastColumn="0" w:noHBand="0" w:noVBand="0"/>
      </w:tblPr>
      <w:tblGrid>
        <w:gridCol w:w="668"/>
        <w:gridCol w:w="4152"/>
        <w:gridCol w:w="1276"/>
        <w:gridCol w:w="1134"/>
        <w:gridCol w:w="1134"/>
        <w:gridCol w:w="1134"/>
      </w:tblGrid>
      <w:tr w:rsidR="00C659D5" w:rsidRPr="00C659D5" w:rsidTr="00393D9C">
        <w:trPr>
          <w:trHeight w:val="20"/>
          <w:tblHeader/>
        </w:trPr>
        <w:tc>
          <w:tcPr>
            <w:tcW w:w="66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Скорая медицинская помощь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164876</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164876</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164876</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146716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146716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146716</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16600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16600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16600</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1560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1560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1560</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Скорая </w:t>
            </w:r>
            <w:r w:rsidRPr="00C659D5">
              <w:rPr>
                <w:rFonts w:ascii="Times New Roman" w:eastAsia="Calibri" w:hAnsi="Times New Roman" w:cs="Times New Roman"/>
                <w:sz w:val="24"/>
                <w:szCs w:val="24"/>
                <w:lang w:eastAsia="ru-RU"/>
              </w:rPr>
              <w:t>специализированная</w:t>
            </w:r>
            <w:r w:rsidRPr="00C659D5">
              <w:rPr>
                <w:rFonts w:ascii="Times New Roman" w:eastAsia="Times New Roman" w:hAnsi="Times New Roman" w:cs="Times New Roman"/>
                <w:sz w:val="24"/>
                <w:szCs w:val="24"/>
                <w:lang w:eastAsia="ru-RU"/>
              </w:rPr>
              <w:t xml:space="preserve"> медицинская помощь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2500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амбулаторных условиях по программе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 профилактической целью (включая посещения центров здоровья, посещения в связи с диспансеризацией, посещения среднего медицинского персонала),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1291525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1291525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1291525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512275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512275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512275</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538854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538854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538854</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240396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240396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240396</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обращения в связи с заболеваниями,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1088178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1088178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1088178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629296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629296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629296</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436369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436369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436369</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22513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22513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22513</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неотложная помощь,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307768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307768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307768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162377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162377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162377</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132692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132692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132692</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12699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12699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12699</w:t>
            </w:r>
          </w:p>
        </w:tc>
      </w:tr>
      <w:tr w:rsidR="00C659D5" w:rsidRPr="00C659D5" w:rsidTr="00393D9C">
        <w:trPr>
          <w:trHeight w:val="20"/>
        </w:trPr>
        <w:tc>
          <w:tcPr>
            <w:tcW w:w="668" w:type="dxa"/>
            <w:vMerge w:val="restart"/>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амбулаторных условиях за счет средств республиканского бюджета Республики Хакасия</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 профилактической целью (включая посещения центров здоровья, посещения в связи с диспансеризацией, посещения среднего медицинского персонала),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290633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290633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290633</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85015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85015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85015</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193766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193766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193766</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11852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11852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11852</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обращения в связи с заболеваниями,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49577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49577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49577</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22883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22883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22883</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26694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26694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26694</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условиях дневных стационаров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32975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32975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32975</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11728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11728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11728</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12893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12893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12893</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8354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8354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8354</w:t>
            </w:r>
          </w:p>
        </w:tc>
      </w:tr>
      <w:tr w:rsidR="00C659D5" w:rsidRPr="00C659D5" w:rsidTr="00393D9C">
        <w:trPr>
          <w:trHeight w:val="20"/>
        </w:trPr>
        <w:tc>
          <w:tcPr>
            <w:tcW w:w="668" w:type="dxa"/>
            <w:vMerge w:val="restart"/>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1276" w:type="dxa"/>
            <w:vMerge w:val="restart"/>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310</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699</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679</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стационарных условиях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госпитали-зации</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94710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94710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94710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15950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15950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15950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38880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38880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38880</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39880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39880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39880</w:t>
            </w:r>
          </w:p>
        </w:tc>
      </w:tr>
      <w:tr w:rsidR="00C659D5" w:rsidRPr="00C659D5" w:rsidTr="00393D9C">
        <w:trPr>
          <w:trHeight w:val="20"/>
        </w:trPr>
        <w:tc>
          <w:tcPr>
            <w:tcW w:w="668" w:type="dxa"/>
            <w:vMerge w:val="restart"/>
            <w:tcBorders>
              <w:left w:val="single" w:sz="4" w:space="0" w:color="auto"/>
              <w:right w:val="single" w:sz="4" w:space="0" w:color="auto"/>
            </w:tcBorders>
          </w:tcPr>
          <w:p w:rsidR="00C659D5" w:rsidRPr="00C659D5" w:rsidRDefault="00C659D5" w:rsidP="00C659D5">
            <w:pPr>
              <w:spacing w:after="0" w:line="240" w:lineRule="auto"/>
              <w:ind w:left="-108" w:right="-149"/>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 xml:space="preserve">Высокотехнологичная медицинская помощь </w:t>
            </w:r>
          </w:p>
        </w:tc>
        <w:tc>
          <w:tcPr>
            <w:tcW w:w="1276" w:type="dxa"/>
            <w:vMerge w:val="restart"/>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госпитали-зации</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1 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2 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3 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1103</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7.2</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21431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21431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21431</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4349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4349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4349</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17082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17082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17082</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стационарных условиях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госпитали-зации</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6555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6555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6555</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524</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5464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5464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5464</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567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567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567</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Паллиативная медицинская помощь в стационарных условиях,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58480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58480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58480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34340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24140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24140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24140</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6.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659D5" w:rsidRPr="00C659D5" w:rsidRDefault="00C659D5" w:rsidP="00C659D5">
      <w:pPr>
        <w:spacing w:after="0" w:line="240" w:lineRule="auto"/>
        <w:ind w:firstLine="708"/>
        <w:jc w:val="both"/>
        <w:rPr>
          <w:rFonts w:ascii="Times New Roman" w:eastAsia="Times New Roman" w:hAnsi="Times New Roman" w:cs="Times New Roman"/>
          <w:sz w:val="26"/>
          <w:szCs w:val="26"/>
          <w:lang w:eastAsia="ru-RU"/>
        </w:rPr>
      </w:pPr>
    </w:p>
    <w:p w:rsidR="00C659D5" w:rsidRPr="00C659D5" w:rsidRDefault="00C659D5" w:rsidP="00C659D5">
      <w:pPr>
        <w:spacing w:after="0" w:line="240" w:lineRule="auto"/>
        <w:ind w:firstLine="708"/>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6.1.</w:t>
      </w:r>
      <w:r w:rsidRPr="00C659D5">
        <w:rPr>
          <w:rFonts w:ascii="Times New Roman" w:eastAsia="Calibri" w:hAnsi="Times New Roman" w:cs="Times New Roman"/>
          <w:sz w:val="26"/>
          <w:szCs w:val="26"/>
          <w:lang w:eastAsia="ru-RU"/>
        </w:rPr>
        <w:t xml:space="preserve"> </w:t>
      </w:r>
      <w:r w:rsidRPr="00C659D5">
        <w:rPr>
          <w:rFonts w:ascii="Times New Roman" w:eastAsia="Times New Roman" w:hAnsi="Times New Roman" w:cs="Times New Roman"/>
          <w:sz w:val="26"/>
          <w:szCs w:val="26"/>
          <w:lang w:eastAsia="ru-RU"/>
        </w:rPr>
        <w:t>Нормативы объема медицинской помощи по ее видам рассчитываются в единицах объема на 1 жителя в год, по программе обязательного медицинского страхования – на 1 застрахованное лицо.</w:t>
      </w:r>
    </w:p>
    <w:p w:rsidR="00C659D5" w:rsidRPr="00C659D5" w:rsidRDefault="00C659D5" w:rsidP="00C659D5">
      <w:pPr>
        <w:spacing w:after="0" w:line="240" w:lineRule="auto"/>
        <w:ind w:firstLine="708"/>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Численность населения  Республики Хакасия по данным Росстата на 01.01.2016 составляет 536,781 тыс. человек, численность лиц, застрахованных по обязательному медицинскому страхованию по состоянию на 01.04.2016 – </w:t>
      </w:r>
      <w:r w:rsidRPr="00C659D5">
        <w:rPr>
          <w:rFonts w:ascii="Times New Roman" w:eastAsia="Times New Roman" w:hAnsi="Times New Roman" w:cs="Times New Roman"/>
          <w:sz w:val="26"/>
          <w:szCs w:val="26"/>
          <w:lang w:eastAsia="ru-RU"/>
        </w:rPr>
        <w:br/>
        <w:t>549,585 тыс. человек.</w:t>
      </w:r>
    </w:p>
    <w:p w:rsidR="00C659D5" w:rsidRPr="00C659D5" w:rsidRDefault="00C659D5" w:rsidP="00C659D5">
      <w:pPr>
        <w:spacing w:after="0" w:line="240" w:lineRule="auto"/>
        <w:ind w:firstLine="540"/>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                                         </w:t>
      </w:r>
    </w:p>
    <w:p w:rsidR="00C659D5" w:rsidRPr="00C659D5" w:rsidRDefault="00C659D5" w:rsidP="00C659D5">
      <w:pPr>
        <w:spacing w:after="0" w:line="240" w:lineRule="auto"/>
        <w:ind w:firstLine="540"/>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3</w:t>
      </w:r>
    </w:p>
    <w:p w:rsidR="00C659D5" w:rsidRPr="00C659D5" w:rsidRDefault="00C659D5" w:rsidP="00C659D5">
      <w:pPr>
        <w:spacing w:after="0" w:line="240" w:lineRule="auto"/>
        <w:ind w:firstLine="540"/>
        <w:jc w:val="right"/>
        <w:rPr>
          <w:rFonts w:ascii="Times New Roman" w:eastAsia="Times New Roman" w:hAnsi="Times New Roman" w:cs="Times New Roman"/>
          <w:sz w:val="26"/>
          <w:szCs w:val="26"/>
          <w:lang w:eastAsia="ru-RU"/>
        </w:rPr>
      </w:pPr>
    </w:p>
    <w:tbl>
      <w:tblPr>
        <w:tblW w:w="9498" w:type="dxa"/>
        <w:tblInd w:w="108" w:type="dxa"/>
        <w:tblLayout w:type="fixed"/>
        <w:tblLook w:val="00A0" w:firstRow="1" w:lastRow="0" w:firstColumn="1" w:lastColumn="0" w:noHBand="0" w:noVBand="0"/>
      </w:tblPr>
      <w:tblGrid>
        <w:gridCol w:w="668"/>
        <w:gridCol w:w="4152"/>
        <w:gridCol w:w="1276"/>
        <w:gridCol w:w="1134"/>
        <w:gridCol w:w="1134"/>
        <w:gridCol w:w="1134"/>
      </w:tblGrid>
      <w:tr w:rsidR="00C659D5" w:rsidRPr="00C659D5" w:rsidTr="00393D9C">
        <w:trPr>
          <w:trHeight w:val="20"/>
          <w:tblHeader/>
        </w:trPr>
        <w:tc>
          <w:tcPr>
            <w:tcW w:w="66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п/п</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Виды и условия оказания медицинской помощи</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2018</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2019</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год</w:t>
            </w: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9498" w:type="dxa"/>
        <w:tblInd w:w="108" w:type="dxa"/>
        <w:tblLayout w:type="fixed"/>
        <w:tblLook w:val="00A0" w:firstRow="1" w:lastRow="0" w:firstColumn="1" w:lastColumn="0" w:noHBand="0" w:noVBand="0"/>
      </w:tblPr>
      <w:tblGrid>
        <w:gridCol w:w="668"/>
        <w:gridCol w:w="4152"/>
        <w:gridCol w:w="1276"/>
        <w:gridCol w:w="1134"/>
        <w:gridCol w:w="1134"/>
        <w:gridCol w:w="1134"/>
      </w:tblGrid>
      <w:tr w:rsidR="00C659D5" w:rsidRPr="00C659D5" w:rsidTr="00393D9C">
        <w:trPr>
          <w:trHeight w:val="20"/>
          <w:tblHeader/>
        </w:trPr>
        <w:tc>
          <w:tcPr>
            <w:tcW w:w="66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Скорая медицинская помощь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0,267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0,267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0,267</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0,030</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0,003</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Скорая </w:t>
            </w:r>
            <w:r w:rsidRPr="00C659D5">
              <w:rPr>
                <w:rFonts w:ascii="Times New Roman" w:eastAsia="Calibri" w:hAnsi="Times New Roman" w:cs="Times New Roman"/>
                <w:sz w:val="24"/>
                <w:szCs w:val="24"/>
                <w:lang w:eastAsia="ru-RU"/>
              </w:rPr>
              <w:t>специализированная</w:t>
            </w:r>
            <w:r w:rsidRPr="00C659D5">
              <w:rPr>
                <w:rFonts w:ascii="Times New Roman" w:eastAsia="Times New Roman" w:hAnsi="Times New Roman" w:cs="Times New Roman"/>
                <w:sz w:val="24"/>
                <w:szCs w:val="24"/>
                <w:lang w:eastAsia="ru-RU"/>
              </w:rPr>
              <w:t xml:space="preserve"> медицинская помощь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вызовов на </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амбулаторных условиях по программе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 профилактической целью (включая посещения центров здоровья, посещения в связи с диспансеризацией, посещения среднего медицинского персонала),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0,93</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0,98</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0,44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0,44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0,44</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обращения в связи с заболеваниями,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обращений на 1 застрахо-ванного </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0,79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0,79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0,79</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неотложная помощь,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0,24</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w:t>
            </w:r>
          </w:p>
        </w:tc>
      </w:tr>
      <w:tr w:rsidR="00C659D5" w:rsidRPr="00C659D5" w:rsidTr="00393D9C">
        <w:trPr>
          <w:trHeight w:val="20"/>
        </w:trPr>
        <w:tc>
          <w:tcPr>
            <w:tcW w:w="668" w:type="dxa"/>
            <w:vMerge w:val="restart"/>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амбулаторных условиях за счет средств республиканского бюджета Республики Хакасия</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 профилактической целью (включая посещения центров здоровья, посещения в связи с диспансеризацией, посещения среднего медицинского персонала),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 на 1</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0,158</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0,158</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0,158</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0,361</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0,361</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0,361</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0,022</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0,022</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обращения в связи с заболеваниями,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обращений на 1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0,095</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0,042</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0,042</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0,050</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0,050</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0,050</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условиях дневных стационаров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0,060</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0,021</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0,024</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0,015</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0,015</w:t>
            </w:r>
          </w:p>
        </w:tc>
      </w:tr>
      <w:tr w:rsidR="00C659D5" w:rsidRPr="00C659D5" w:rsidTr="00393D9C">
        <w:trPr>
          <w:trHeight w:val="20"/>
        </w:trPr>
        <w:tc>
          <w:tcPr>
            <w:tcW w:w="668" w:type="dxa"/>
            <w:vMerge w:val="restart"/>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1276" w:type="dxa"/>
            <w:vMerge w:val="restart"/>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0,0006</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условиях дневных стационаров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лечения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на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стационарных условиях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госпитали-зации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0,02902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0,02902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0,02902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0,07074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0,07074</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0,07074</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0,07257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0,07257</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0,07257</w:t>
            </w:r>
          </w:p>
        </w:tc>
      </w:tr>
      <w:tr w:rsidR="00C659D5" w:rsidRPr="00C659D5" w:rsidTr="00393D9C">
        <w:trPr>
          <w:trHeight w:val="20"/>
        </w:trPr>
        <w:tc>
          <w:tcPr>
            <w:tcW w:w="668" w:type="dxa"/>
            <w:vMerge w:val="restart"/>
            <w:tcBorders>
              <w:left w:val="single" w:sz="4" w:space="0" w:color="auto"/>
              <w:right w:val="single" w:sz="4" w:space="0" w:color="auto"/>
            </w:tcBorders>
          </w:tcPr>
          <w:p w:rsidR="00C659D5" w:rsidRPr="00C659D5" w:rsidRDefault="00C659D5" w:rsidP="00C659D5">
            <w:pPr>
              <w:spacing w:after="0" w:line="240" w:lineRule="auto"/>
              <w:ind w:left="-108" w:right="-149"/>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7.1</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 xml:space="preserve">Высокотехнологичная медицинская помощь </w:t>
            </w:r>
          </w:p>
        </w:tc>
        <w:tc>
          <w:tcPr>
            <w:tcW w:w="1276" w:type="dxa"/>
            <w:vMerge w:val="restart"/>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госпитали-зации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1 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2 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0,008</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3 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0,031</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7.2</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 по  программе обязательного медицинского страхования,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 на 1 за-страхо-ванного</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в стационарных условиях за счет средств республиканского бюджета Республики Хакасия,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случаев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госпитали-зации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на </w:t>
            </w:r>
          </w:p>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ind w:left="-108"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0,010</w:t>
            </w:r>
          </w:p>
        </w:tc>
      </w:tr>
      <w:tr w:rsidR="00C659D5" w:rsidRPr="00C659D5" w:rsidTr="00393D9C">
        <w:trPr>
          <w:trHeight w:val="20"/>
        </w:trPr>
        <w:tc>
          <w:tcPr>
            <w:tcW w:w="668"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Паллиативная медицинская помощь в стационарных условиях, в том числе по уровням</w:t>
            </w:r>
          </w:p>
        </w:tc>
        <w:tc>
          <w:tcPr>
            <w:tcW w:w="127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койко-дней </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на </w:t>
            </w:r>
          </w:p>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0,064</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0,064</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0,064</w:t>
            </w:r>
          </w:p>
        </w:tc>
      </w:tr>
      <w:tr w:rsidR="00C659D5" w:rsidRPr="00C659D5" w:rsidTr="00393D9C">
        <w:trPr>
          <w:trHeight w:val="20"/>
        </w:trPr>
        <w:tc>
          <w:tcPr>
            <w:tcW w:w="668"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0,045</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0,045</w:t>
            </w:r>
          </w:p>
        </w:tc>
        <w:tc>
          <w:tcPr>
            <w:tcW w:w="1134" w:type="dxa"/>
            <w:tcBorders>
              <w:top w:val="single" w:sz="4" w:space="0" w:color="auto"/>
              <w:left w:val="single" w:sz="4" w:space="0" w:color="auto"/>
              <w:bottom w:val="single" w:sz="4" w:space="0" w:color="auto"/>
              <w:right w:val="single" w:sz="4" w:space="0" w:color="auto"/>
            </w:tcBorders>
            <w:vAlign w:val="bottom"/>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0,045</w:t>
            </w:r>
          </w:p>
        </w:tc>
      </w:tr>
      <w:tr w:rsidR="00C659D5" w:rsidRPr="00C659D5" w:rsidTr="00393D9C">
        <w:trPr>
          <w:trHeight w:val="20"/>
        </w:trPr>
        <w:tc>
          <w:tcPr>
            <w:tcW w:w="668"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 xml:space="preserve">III </w:t>
            </w:r>
            <w:r w:rsidRPr="00C659D5">
              <w:rPr>
                <w:rFonts w:ascii="Times New Roman" w:eastAsia="Times New Roman" w:hAnsi="Times New Roman" w:cs="Times New Roman"/>
                <w:sz w:val="24"/>
                <w:szCs w:val="24"/>
                <w:lang w:eastAsia="ru-RU"/>
              </w:rPr>
              <w:t>уровень</w:t>
            </w:r>
          </w:p>
        </w:tc>
        <w:tc>
          <w:tcPr>
            <w:tcW w:w="127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6.2. Стоимость Программы рассчитана на основе нормативов объемов медицинской помощи на одного жителя, определенных с учетом обеспечения потребности граждан в медицинской помощи на территории Республики Хакасия, и территориальных нормативов финансовых затрат на единицу объема медицинской помощи, обеспечивающих качественное ее оказание.</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6.3.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и в среднем составляют:</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2017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вызов скорой медицинской помощи за счет средств республиканского бюджета Республики Хакасия – 3533,6 рубля, за счет средств обязательного медицинского страхования – 2645,7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414,5 рубля, за счет средств обязательного медицинского страхования – 538,2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w:t>
      </w:r>
      <w:r w:rsidRPr="00C659D5">
        <w:rPr>
          <w:rFonts w:ascii="Times New Roman" w:eastAsia="Times New Roman" w:hAnsi="Times New Roman" w:cs="Times New Roman"/>
          <w:sz w:val="26"/>
          <w:szCs w:val="26"/>
          <w:lang w:eastAsia="ru-RU"/>
        </w:rPr>
        <w:br/>
        <w:t>Хакасия – 1155,1 рубля, за счет средств обязательного медицинского страхования – 1489,0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687,2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лечения в условиях дневных стационаров за счет средств республиканского бюджета Республики Хакасия – 9138,8 рубля, за счет средств обязательного медицинского страхования – 16964,9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125553,8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49835,7 рубля, за счет средств обязательного медицинского страхования  – 34324,3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случай госпитализации в медицинских организациях (их структурных подразделениях), оказывающих высокотехнологичную медицинскую помощь </w:t>
      </w:r>
      <w:r w:rsidRPr="00C659D5">
        <w:rPr>
          <w:rFonts w:ascii="Times New Roman" w:eastAsia="Times New Roman" w:hAnsi="Times New Roman" w:cs="Times New Roman"/>
          <w:sz w:val="26"/>
          <w:szCs w:val="26"/>
          <w:lang w:eastAsia="ru-RU"/>
        </w:rPr>
        <w:br/>
        <w:t>в стационарных условиях, за счет средств обязательного медицинского страхования – 173376,7 рубля;</w:t>
      </w:r>
    </w:p>
    <w:p w:rsidR="00C659D5" w:rsidRPr="00C659D5" w:rsidRDefault="00C659D5" w:rsidP="00C659D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C659D5">
        <w:rPr>
          <w:rFonts w:ascii="Times New Roman" w:eastAsia="Times New Roman" w:hAnsi="Times New Roman" w:cs="Times New Roman"/>
          <w:sz w:val="26"/>
          <w:szCs w:val="26"/>
          <w:lang w:eastAsia="ru-RU"/>
        </w:rPr>
        <w:br/>
        <w:t>2330,5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республиканского бюджета Республики Хакасия – 1527,4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плановый период 2018 и 2019 годов:</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вызов скорой медицинской помощи за счет средств республиканского бюджета Республики Хакасия – 2309,2 рубля на 2018, 2019 годы, за счет средств обязательного медицинского страхования – 2931,3 рубля на 2018 год, 3043,8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Хакасия – 269,6 рубля на 2018, 2019 годы, за счет средств обязательного медицинского страхования – 619,5 рубля на 2018 год, 646,3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w:t>
      </w:r>
      <w:r w:rsidRPr="00C659D5">
        <w:rPr>
          <w:rFonts w:ascii="Times New Roman" w:eastAsia="Times New Roman" w:hAnsi="Times New Roman" w:cs="Times New Roman"/>
          <w:sz w:val="26"/>
          <w:szCs w:val="26"/>
          <w:lang w:eastAsia="ru-RU"/>
        </w:rPr>
        <w:br/>
        <w:t>Хакасия – 753,1 рубля на 2018, 2019 годы, за счет средств обязательного медицинского страхования – 1736,2 рубля на 2018 год, 1808,3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793,4 рубля на 2018 год, 828,1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лечения в условиях дневных стационаров за счет средств республиканского бюджета Республики Хакасия – 5869,8 рубля на 2018, 2019 годы, за счет средств обязательного медицинского страхования – 19305,5 рубля на 2018 год, 20327,4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лечения в медицинских организациях (их структурных подразделениях), оказывающих высокотехнологичную медицинскую помощь в условиях дневных стационаров, за счет средств обязательного медицинского страхования – 125553,8 рубля на 2018, 2019 годы;</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Хакасия – 32098,4 рубля на 2018, 2019 годы, за счет средств обязательного медицинского страхования  – 40722,9 рубля на 2018 год, 43213,7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случай госпитализации в медицинских организациях (их структурных подразделениях), оказывающих высокотехнологичную медицинскую помощь </w:t>
      </w:r>
      <w:r w:rsidRPr="00C659D5">
        <w:rPr>
          <w:rFonts w:ascii="Times New Roman" w:eastAsia="Times New Roman" w:hAnsi="Times New Roman" w:cs="Times New Roman"/>
          <w:sz w:val="26"/>
          <w:szCs w:val="26"/>
          <w:lang w:eastAsia="ru-RU"/>
        </w:rPr>
        <w:br/>
        <w:t>в стационарных условиях, за счет средств обязательного медицинского страхования – 173376,7 рубля на 2018–2019 годы;</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C659D5">
        <w:rPr>
          <w:rFonts w:ascii="Times New Roman" w:eastAsia="Times New Roman" w:hAnsi="Times New Roman" w:cs="Times New Roman"/>
          <w:sz w:val="26"/>
          <w:szCs w:val="26"/>
          <w:lang w:eastAsia="ru-RU"/>
        </w:rPr>
        <w:br/>
        <w:t>2731,2 рубля на 2018 год, 2872,2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республиканского бюджета Республики Хакасия – 998,3 рубля на 2018, 2019 годы;</w:t>
      </w:r>
    </w:p>
    <w:p w:rsidR="00C659D5" w:rsidRPr="00C659D5" w:rsidRDefault="00C659D5" w:rsidP="00C659D5">
      <w:pPr>
        <w:widowControl w:val="0"/>
        <w:autoSpaceDE w:val="0"/>
        <w:autoSpaceDN w:val="0"/>
        <w:spacing w:after="0" w:line="240" w:lineRule="auto"/>
        <w:ind w:firstLine="709"/>
        <w:jc w:val="both"/>
        <w:rPr>
          <w:rFonts w:ascii="Times New Roman" w:hAnsi="Times New Roman" w:cs="Times New Roman"/>
          <w:sz w:val="26"/>
          <w:szCs w:val="26"/>
        </w:rPr>
      </w:pPr>
      <w:r w:rsidRPr="00C659D5">
        <w:rPr>
          <w:rFonts w:ascii="Times New Roman" w:eastAsia="Times New Roman" w:hAnsi="Times New Roman" w:cs="Times New Roman"/>
          <w:sz w:val="26"/>
          <w:szCs w:val="26"/>
          <w:lang w:eastAsia="ru-RU"/>
        </w:rPr>
        <w:t xml:space="preserve">6.4. </w:t>
      </w:r>
      <w:r w:rsidRPr="00C659D5">
        <w:rPr>
          <w:rFonts w:ascii="Times New Roman" w:hAnsi="Times New Roman" w:cs="Times New Roman"/>
          <w:sz w:val="26"/>
          <w:szCs w:val="26"/>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6.5.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врачам-специалистам за оказанную медицинскую помощь </w:t>
      </w:r>
      <w:r w:rsidRPr="00C659D5">
        <w:rPr>
          <w:rFonts w:ascii="Times New Roman" w:eastAsia="Times New Roman" w:hAnsi="Times New Roman" w:cs="Times New Roman"/>
          <w:sz w:val="26"/>
          <w:szCs w:val="26"/>
          <w:lang w:eastAsia="ru-RU"/>
        </w:rPr>
        <w:br/>
        <w:t>в амбулаторных условиях.</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6.5. Способы оплаты медицинской помощи, оказываемой застрахованным лицам по обязательному медицинскому страхованию: </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оплате медицинской помощи, оказанной в амбулаторных условиях:</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оплате медицинской помощи, оказанной в стационарных условиях:</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оплате медицинской помощи, оказанной в условиях дневного стационара:</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59D5" w:rsidRPr="00C659D5" w:rsidRDefault="00C659D5" w:rsidP="00C659D5">
      <w:pPr>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Порядок формирования тарифов на медицинскую помощь определяются в рамках тарифного соглашения.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6.6. Подушевые нормативы финансирования, предусмотренные Программой (без учета расходов федерального бюджета), установлены в расчете на 1 жителя в год, за счет средств обязательного медицинского страхования – на </w:t>
      </w:r>
      <w:r w:rsidRPr="00C659D5">
        <w:rPr>
          <w:rFonts w:ascii="Times New Roman" w:eastAsia="Times New Roman" w:hAnsi="Times New Roman" w:cs="Times New Roman"/>
          <w:sz w:val="26"/>
          <w:szCs w:val="26"/>
          <w:lang w:eastAsia="ru-RU"/>
        </w:rPr>
        <w:br/>
        <w:t>1 застрахованное лицо и в среднем составляют:</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2017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за счет средств республиканского бюджета Республики Хакасия –  </w:t>
      </w:r>
      <w:r w:rsidRPr="00C659D5">
        <w:rPr>
          <w:rFonts w:ascii="Times New Roman" w:eastAsia="Times New Roman" w:hAnsi="Times New Roman" w:cs="Times New Roman"/>
          <w:sz w:val="26"/>
          <w:szCs w:val="26"/>
          <w:lang w:eastAsia="ru-RU"/>
        </w:rPr>
        <w:br/>
        <w:t>2424,6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финансирование территориальной программы обязательного медицинского страхования – 12438,8 рубля.</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плановый период 2018 и 2019 годов:</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за счет средств республиканского бюджета Республики Хакасия –  </w:t>
      </w:r>
      <w:r w:rsidRPr="00C659D5">
        <w:rPr>
          <w:rFonts w:ascii="Times New Roman" w:eastAsia="Times New Roman" w:hAnsi="Times New Roman" w:cs="Times New Roman"/>
          <w:sz w:val="26"/>
          <w:szCs w:val="26"/>
          <w:lang w:eastAsia="ru-RU"/>
        </w:rPr>
        <w:br/>
        <w:t>1494,0  рубля на 2018 год, 1496,9 рубля на 2019 год;</w:t>
      </w: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на финансирование территориальной программы обязательного медицинского страхования – 14527,7 рубля на 2018 год, 15284,5 рубля на 2019 год.</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7. Стоимость </w:t>
      </w:r>
      <w:r w:rsidRPr="00C659D5">
        <w:rPr>
          <w:rFonts w:ascii="Times New Roman" w:eastAsia="Times New Roman" w:hAnsi="Times New Roman" w:cs="Times New Roman"/>
          <w:bCs/>
          <w:sz w:val="26"/>
          <w:szCs w:val="26"/>
          <w:lang w:eastAsia="ru-RU"/>
        </w:rPr>
        <w:t>территориальной программы государственных гарантий бесплатного оказания гражданам медицинской помощи на территории               Республики Хакасия</w:t>
      </w:r>
      <w:r w:rsidRPr="00C659D5">
        <w:rPr>
          <w:rFonts w:ascii="Times New Roman" w:eastAsia="Times New Roman" w:hAnsi="Times New Roman" w:cs="Times New Roman"/>
          <w:sz w:val="26"/>
          <w:szCs w:val="26"/>
          <w:lang w:eastAsia="ru-RU"/>
        </w:rPr>
        <w:t xml:space="preserve"> по источникам финансирования</w:t>
      </w:r>
    </w:p>
    <w:p w:rsidR="00C659D5" w:rsidRPr="00C659D5" w:rsidRDefault="00C659D5" w:rsidP="00C659D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C659D5" w:rsidRPr="00C659D5" w:rsidRDefault="00C659D5" w:rsidP="00C659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Стоимость Программы по источникам финансирования на 2017 год приведена в </w:t>
      </w:r>
      <w:hyperlink r:id="rId44" w:history="1">
        <w:r w:rsidRPr="00C659D5">
          <w:rPr>
            <w:rFonts w:ascii="Times New Roman" w:eastAsia="Times New Roman" w:hAnsi="Times New Roman" w:cs="Times New Roman"/>
            <w:sz w:val="26"/>
            <w:szCs w:val="26"/>
            <w:lang w:eastAsia="ru-RU"/>
          </w:rPr>
          <w:t>таблице 4</w:t>
        </w:r>
      </w:hyperlink>
      <w:r w:rsidRPr="00C659D5">
        <w:rPr>
          <w:rFonts w:ascii="Times New Roman" w:eastAsia="Times New Roman" w:hAnsi="Times New Roman" w:cs="Times New Roman"/>
          <w:sz w:val="26"/>
          <w:szCs w:val="26"/>
          <w:lang w:eastAsia="ru-RU"/>
        </w:rPr>
        <w:t>.</w:t>
      </w:r>
    </w:p>
    <w:p w:rsidR="00C659D5" w:rsidRPr="00C659D5" w:rsidRDefault="00C659D5" w:rsidP="00C659D5">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C659D5" w:rsidRPr="00C659D5" w:rsidRDefault="00C659D5" w:rsidP="00C659D5">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sectPr w:rsidR="00C659D5" w:rsidRPr="00C659D5" w:rsidSect="0083732A">
          <w:headerReference w:type="default" r:id="rId45"/>
          <w:pgSz w:w="11905" w:h="16840"/>
          <w:pgMar w:top="1134" w:right="851" w:bottom="1134" w:left="1701" w:header="0" w:footer="0" w:gutter="0"/>
          <w:pgNumType w:start="22"/>
          <w:cols w:space="720"/>
          <w:docGrid w:linePitch="299"/>
        </w:sectPr>
      </w:pPr>
    </w:p>
    <w:p w:rsidR="00C659D5" w:rsidRPr="00C659D5" w:rsidRDefault="00C659D5" w:rsidP="00C659D5">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4</w:t>
      </w:r>
    </w:p>
    <w:p w:rsidR="00C659D5" w:rsidRPr="00C659D5" w:rsidRDefault="00C659D5" w:rsidP="00C659D5">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C659D5">
        <w:rPr>
          <w:rFonts w:ascii="Times New Roman" w:eastAsia="Calibri" w:hAnsi="Times New Roman" w:cs="Times New Roman"/>
          <w:sz w:val="26"/>
          <w:szCs w:val="26"/>
          <w:lang w:eastAsia="ru-RU"/>
        </w:rPr>
        <w:t xml:space="preserve">Стоимость территориальной программы государственных гарантий бесплатного оказания гражданам медицинской помощи на территории Республики Хакасия на 2017 год и на плановый период 2018 и 2019 годов по источникам ее финансового обеспечения    </w:t>
      </w:r>
    </w:p>
    <w:p w:rsidR="00C659D5" w:rsidRPr="00C659D5" w:rsidRDefault="00C659D5" w:rsidP="00C659D5">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tbl>
      <w:tblPr>
        <w:tblW w:w="1503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5070"/>
        <w:gridCol w:w="913"/>
        <w:gridCol w:w="1497"/>
        <w:gridCol w:w="1134"/>
        <w:gridCol w:w="1843"/>
        <w:gridCol w:w="1275"/>
        <w:gridCol w:w="1702"/>
        <w:gridCol w:w="1275"/>
      </w:tblGrid>
      <w:tr w:rsidR="00C659D5" w:rsidRPr="00C659D5" w:rsidTr="00393D9C">
        <w:trPr>
          <w:trHeight w:val="528"/>
        </w:trPr>
        <w:tc>
          <w:tcPr>
            <w:tcW w:w="330" w:type="dxa"/>
            <w:vMerge w:val="restart"/>
            <w:tcBorders>
              <w:top w:val="nil"/>
              <w:left w:val="nil"/>
              <w:right w:val="single" w:sz="4" w:space="0" w:color="auto"/>
            </w:tcBorders>
            <w:shd w:val="clear" w:color="auto" w:fill="auto"/>
          </w:tcPr>
          <w:p w:rsidR="00C659D5" w:rsidRPr="00C659D5" w:rsidRDefault="00C659D5" w:rsidP="00C659D5">
            <w:pPr>
              <w:widowControl w:val="0"/>
              <w:tabs>
                <w:tab w:val="left" w:pos="9072"/>
              </w:tabs>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5070"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Республики Хакасия</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Номер строки</w:t>
            </w:r>
          </w:p>
        </w:tc>
        <w:tc>
          <w:tcPr>
            <w:tcW w:w="2631" w:type="dxa"/>
            <w:gridSpan w:val="2"/>
            <w:vMerge w:val="restart"/>
            <w:tcBorders>
              <w:top w:val="single" w:sz="4" w:space="0" w:color="auto"/>
              <w:lef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Утвержденная стоимость  террито-риальной программы </w:t>
            </w:r>
          </w:p>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659D5">
              <w:rPr>
                <w:rFonts w:ascii="Times New Roman" w:eastAsia="Calibri" w:hAnsi="Times New Roman" w:cs="Times New Roman"/>
                <w:sz w:val="24"/>
                <w:szCs w:val="24"/>
                <w:lang w:eastAsia="ru-RU"/>
              </w:rPr>
              <w:t>на 2017 год</w:t>
            </w:r>
          </w:p>
        </w:tc>
        <w:tc>
          <w:tcPr>
            <w:tcW w:w="6095" w:type="dxa"/>
            <w:gridSpan w:val="4"/>
            <w:tcBorders>
              <w:top w:val="single" w:sz="4" w:space="0" w:color="auto"/>
              <w:lef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Стоимость  территориальной программы</w:t>
            </w:r>
          </w:p>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bCs/>
                <w:sz w:val="24"/>
                <w:szCs w:val="24"/>
                <w:lang w:eastAsia="ru-RU"/>
              </w:rPr>
              <w:t>на 2018</w:t>
            </w:r>
            <w:r w:rsidRPr="00C659D5">
              <w:rPr>
                <w:rFonts w:ascii="Times New Roman" w:eastAsia="Calibri" w:hAnsi="Times New Roman" w:cs="Times New Roman"/>
                <w:sz w:val="24"/>
                <w:szCs w:val="24"/>
                <w:lang w:eastAsia="ru-RU"/>
              </w:rPr>
              <w:t>, 2019 годы</w:t>
            </w:r>
          </w:p>
        </w:tc>
      </w:tr>
      <w:tr w:rsidR="00C659D5" w:rsidRPr="00C659D5" w:rsidTr="00393D9C">
        <w:trPr>
          <w:trHeight w:val="491"/>
        </w:trPr>
        <w:tc>
          <w:tcPr>
            <w:tcW w:w="330" w:type="dxa"/>
            <w:vMerge/>
            <w:tcBorders>
              <w:left w:val="nil"/>
              <w:bottom w:val="nil"/>
              <w:right w:val="single" w:sz="4" w:space="0" w:color="auto"/>
            </w:tcBorders>
            <w:shd w:val="clear" w:color="auto" w:fill="auto"/>
          </w:tcPr>
          <w:p w:rsidR="00C659D5" w:rsidRPr="00C659D5" w:rsidRDefault="00C659D5" w:rsidP="00C659D5">
            <w:pPr>
              <w:widowControl w:val="0"/>
              <w:tabs>
                <w:tab w:val="left" w:pos="9072"/>
              </w:tabs>
              <w:autoSpaceDE w:val="0"/>
              <w:autoSpaceDN w:val="0"/>
              <w:adjustRightInd w:val="0"/>
              <w:spacing w:after="0" w:line="240" w:lineRule="auto"/>
              <w:jc w:val="right"/>
              <w:rPr>
                <w:rFonts w:ascii="Times New Roman" w:eastAsia="Calibri" w:hAnsi="Times New Roman" w:cs="Times New Roman"/>
                <w:sz w:val="24"/>
                <w:szCs w:val="24"/>
                <w:lang w:eastAsia="ru-RU"/>
              </w:rPr>
            </w:pPr>
          </w:p>
        </w:tc>
        <w:tc>
          <w:tcPr>
            <w:tcW w:w="5070"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631" w:type="dxa"/>
            <w:gridSpan w:val="2"/>
            <w:vMerge/>
            <w:tcBorders>
              <w:lef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18" w:type="dxa"/>
            <w:gridSpan w:val="2"/>
            <w:tcBorders>
              <w:top w:val="single" w:sz="4" w:space="0" w:color="auto"/>
              <w:lef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2018 год</w:t>
            </w:r>
          </w:p>
        </w:tc>
        <w:tc>
          <w:tcPr>
            <w:tcW w:w="2977" w:type="dxa"/>
            <w:gridSpan w:val="2"/>
            <w:tcBorders>
              <w:top w:val="single" w:sz="4" w:space="0" w:color="auto"/>
              <w:lef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2019 год</w:t>
            </w:r>
          </w:p>
        </w:tc>
      </w:tr>
      <w:tr w:rsidR="00C659D5" w:rsidRPr="00C659D5" w:rsidTr="00393D9C">
        <w:trPr>
          <w:gridBefore w:val="1"/>
          <w:wBefore w:w="330" w:type="dxa"/>
        </w:trPr>
        <w:tc>
          <w:tcPr>
            <w:tcW w:w="5070"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всего,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на 1 жи-теля / на 1 застра-хован-ное лицо,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всего,             тыс.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на 1 жи-теля / на </w:t>
            </w:r>
          </w:p>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 застра-хованное лицо, рублей</w:t>
            </w:r>
          </w:p>
        </w:tc>
        <w:tc>
          <w:tcPr>
            <w:tcW w:w="1702"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всего,             тыс.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на 1 жи-теля / на </w:t>
            </w:r>
          </w:p>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 застра-хованное лицо, рублей</w:t>
            </w:r>
          </w:p>
        </w:tc>
      </w:tr>
      <w:tr w:rsidR="00C659D5" w:rsidRPr="00C659D5" w:rsidTr="00393D9C">
        <w:trPr>
          <w:gridBefore w:val="1"/>
          <w:wBefore w:w="330" w:type="dxa"/>
          <w:tblHeader/>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w:t>
            </w:r>
          </w:p>
        </w:tc>
      </w:tr>
      <w:tr w:rsidR="00C659D5" w:rsidRPr="00C659D5" w:rsidTr="00393D9C">
        <w:trPr>
          <w:gridBefore w:val="1"/>
          <w:wBefore w:w="330" w:type="dxa"/>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Стоимость Программы (сумма строк 02, 03)</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01</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8137665,2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14863,4</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8786159,5</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16021,7</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9203667,0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16781,4</w:t>
            </w:r>
          </w:p>
        </w:tc>
      </w:tr>
      <w:tr w:rsidR="00C659D5" w:rsidRPr="00C659D5" w:rsidTr="00393D9C">
        <w:trPr>
          <w:gridBefore w:val="1"/>
          <w:wBefore w:w="330" w:type="dxa"/>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val="en-US" w:eastAsia="ru-RU"/>
              </w:rPr>
              <w:t>I</w:t>
            </w:r>
            <w:r w:rsidRPr="00C659D5">
              <w:rPr>
                <w:rFonts w:ascii="Times New Roman" w:eastAsia="Calibri" w:hAnsi="Times New Roman" w:cs="Times New Roman"/>
                <w:sz w:val="24"/>
                <w:szCs w:val="24"/>
                <w:lang w:eastAsia="ru-RU"/>
              </w:rPr>
              <w:t xml:space="preserve">. Средства </w:t>
            </w:r>
            <w:r w:rsidRPr="00C659D5">
              <w:rPr>
                <w:rFonts w:ascii="Times New Roman" w:eastAsia="Calibri" w:hAnsi="Times New Roman" w:cs="Times New Roman"/>
                <w:bCs/>
                <w:sz w:val="24"/>
                <w:szCs w:val="24"/>
                <w:lang w:eastAsia="ru-RU"/>
              </w:rPr>
              <w:t>республиканского</w:t>
            </w:r>
            <w:r w:rsidRPr="00C659D5">
              <w:rPr>
                <w:rFonts w:ascii="Times New Roman" w:eastAsia="Calibri" w:hAnsi="Times New Roman" w:cs="Times New Roman"/>
                <w:sz w:val="24"/>
                <w:szCs w:val="24"/>
                <w:lang w:eastAsia="ru-RU"/>
              </w:rPr>
              <w:t xml:space="preserve"> бюджета Республики Хакасия</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02</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1301499,0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2424,6</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801948,0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1494,0</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803534,0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1496,9</w:t>
            </w:r>
          </w:p>
        </w:tc>
      </w:tr>
      <w:tr w:rsidR="00C659D5" w:rsidRPr="00C659D5" w:rsidTr="00393D9C">
        <w:trPr>
          <w:gridBefore w:val="1"/>
          <w:wBefore w:w="330" w:type="dxa"/>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val="en-US" w:eastAsia="ru-RU"/>
              </w:rPr>
              <w:t>II</w:t>
            </w:r>
            <w:r w:rsidRPr="00C659D5">
              <w:rPr>
                <w:rFonts w:ascii="Times New Roman" w:eastAsia="Calibri" w:hAnsi="Times New Roman" w:cs="Times New Roman"/>
                <w:sz w:val="24"/>
                <w:szCs w:val="24"/>
                <w:lang w:eastAsia="ru-RU"/>
              </w:rPr>
              <w:t xml:space="preserve">. Стоимость территориальной программы обязательного медицинского страхования, всего </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03</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6836166,2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12438,8</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7984211,5</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14527,7</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8400133,0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15284,5</w:t>
            </w:r>
          </w:p>
        </w:tc>
      </w:tr>
      <w:tr w:rsidR="00C659D5" w:rsidRPr="00C659D5" w:rsidTr="00393D9C">
        <w:trPr>
          <w:gridBefore w:val="1"/>
          <w:wBefore w:w="330" w:type="dxa"/>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в том числе</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04</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6836166,2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12438,8</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7984211,5</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14527,7</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8400133,0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15284,5</w:t>
            </w:r>
          </w:p>
        </w:tc>
      </w:tr>
      <w:tr w:rsidR="00C659D5" w:rsidRPr="00C659D5" w:rsidTr="00393D9C">
        <w:trPr>
          <w:gridBefore w:val="1"/>
          <w:wBefore w:w="330" w:type="dxa"/>
        </w:trPr>
        <w:tc>
          <w:tcPr>
            <w:tcW w:w="5070"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SimSun" w:hAnsi="Times New Roman" w:cs="Times New Roman"/>
                <w:sz w:val="24"/>
                <w:szCs w:val="24"/>
                <w:lang w:eastAsia="zh-CN"/>
              </w:rPr>
            </w:pPr>
            <w:r w:rsidRPr="00C659D5">
              <w:rPr>
                <w:rFonts w:ascii="Times New Roman" w:eastAsia="SimSun" w:hAnsi="Times New Roman" w:cs="Times New Roman"/>
                <w:sz w:val="24"/>
                <w:szCs w:val="24"/>
                <w:lang w:eastAsia="zh-CN"/>
              </w:rPr>
              <w:t xml:space="preserve">1.1.Субвенции из бюджета Федерального фонда </w:t>
            </w:r>
            <w:r w:rsidRPr="00C659D5">
              <w:rPr>
                <w:rFonts w:ascii="Times New Roman" w:eastAsia="Times New Roman" w:hAnsi="Times New Roman" w:cs="Times New Roman"/>
                <w:bCs/>
                <w:sz w:val="24"/>
                <w:szCs w:val="24"/>
                <w:lang w:eastAsia="ru-RU"/>
              </w:rPr>
              <w:t>обязательного медицинского страхования</w:t>
            </w:r>
            <w:r w:rsidRPr="00C659D5">
              <w:rPr>
                <w:rFonts w:ascii="Times New Roman" w:eastAsia="Times New Roman" w:hAnsi="Times New Roman" w:cs="Times New Roman"/>
                <w:b/>
                <w:bCs/>
                <w:sz w:val="24"/>
                <w:szCs w:val="24"/>
                <w:lang w:eastAsia="ru-RU"/>
              </w:rPr>
              <w:t xml:space="preserve"> </w:t>
            </w:r>
          </w:p>
        </w:tc>
        <w:tc>
          <w:tcPr>
            <w:tcW w:w="91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w:t>
            </w:r>
          </w:p>
        </w:tc>
        <w:tc>
          <w:tcPr>
            <w:tcW w:w="149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6836166,2</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12438,8</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7984211,5</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14527,7</w:t>
            </w:r>
          </w:p>
        </w:tc>
        <w:tc>
          <w:tcPr>
            <w:tcW w:w="170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8400133,0</w:t>
            </w:r>
          </w:p>
        </w:tc>
        <w:tc>
          <w:tcPr>
            <w:tcW w:w="1275"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15284,5</w:t>
            </w:r>
          </w:p>
        </w:tc>
      </w:tr>
    </w:tbl>
    <w:p w:rsidR="00C659D5" w:rsidRPr="00C659D5" w:rsidRDefault="00C659D5" w:rsidP="00C659D5">
      <w:pPr>
        <w:spacing w:after="0" w:line="240" w:lineRule="auto"/>
        <w:ind w:left="12744"/>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5</w:t>
      </w:r>
    </w:p>
    <w:p w:rsidR="00C659D5" w:rsidRPr="00C659D5" w:rsidRDefault="00C659D5" w:rsidP="00C659D5">
      <w:pPr>
        <w:spacing w:after="0" w:line="240" w:lineRule="auto"/>
        <w:jc w:val="right"/>
        <w:rPr>
          <w:rFonts w:ascii="Times New Roman" w:eastAsia="Times New Roman" w:hAnsi="Times New Roman" w:cs="Times New Roman"/>
          <w:sz w:val="26"/>
          <w:szCs w:val="26"/>
          <w:lang w:eastAsia="ru-RU"/>
        </w:rPr>
      </w:pPr>
    </w:p>
    <w:tbl>
      <w:tblPr>
        <w:tblW w:w="152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936"/>
        <w:gridCol w:w="1701"/>
        <w:gridCol w:w="1843"/>
        <w:gridCol w:w="1843"/>
        <w:gridCol w:w="1843"/>
        <w:gridCol w:w="1843"/>
        <w:gridCol w:w="1843"/>
      </w:tblGrid>
      <w:tr w:rsidR="00C659D5" w:rsidRPr="00C659D5" w:rsidTr="00393D9C">
        <w:tc>
          <w:tcPr>
            <w:tcW w:w="360" w:type="dxa"/>
            <w:tcBorders>
              <w:top w:val="nil"/>
              <w:left w:val="nil"/>
              <w:bottom w:val="nil"/>
              <w:right w:val="single" w:sz="4" w:space="0" w:color="auto"/>
            </w:tcBorders>
            <w:shd w:val="clear" w:color="auto" w:fill="auto"/>
          </w:tcPr>
          <w:p w:rsidR="00C659D5" w:rsidRPr="00C659D5" w:rsidRDefault="00C659D5" w:rsidP="00C659D5">
            <w:pPr>
              <w:spacing w:after="0" w:line="240" w:lineRule="auto"/>
              <w:jc w:val="center"/>
              <w:rPr>
                <w:rFonts w:ascii="Times New Roman" w:eastAsia="SimSun" w:hAnsi="Times New Roman" w:cs="Times New Roman"/>
                <w:sz w:val="24"/>
                <w:szCs w:val="24"/>
                <w:lang w:eastAsia="zh-CN"/>
              </w:rPr>
            </w:pPr>
          </w:p>
        </w:tc>
        <w:tc>
          <w:tcPr>
            <w:tcW w:w="3936" w:type="dxa"/>
            <w:vMerge w:val="restart"/>
            <w:tcBorders>
              <w:top w:val="single" w:sz="4" w:space="0" w:color="auto"/>
              <w:left w:val="single" w:sz="4" w:space="0" w:color="auto"/>
              <w:right w:val="single" w:sz="4" w:space="0" w:color="auto"/>
            </w:tcBorders>
          </w:tcPr>
          <w:p w:rsidR="00C659D5" w:rsidRPr="00C659D5" w:rsidRDefault="00C659D5" w:rsidP="00C659D5">
            <w:pPr>
              <w:spacing w:after="0" w:line="240" w:lineRule="auto"/>
              <w:jc w:val="center"/>
              <w:rPr>
                <w:rFonts w:ascii="Times New Roman" w:eastAsia="SimSun" w:hAnsi="Times New Roman" w:cs="Times New Roman"/>
                <w:sz w:val="24"/>
                <w:szCs w:val="24"/>
                <w:lang w:eastAsia="zh-CN"/>
              </w:rPr>
            </w:pPr>
            <w:r w:rsidRPr="00C659D5">
              <w:rPr>
                <w:rFonts w:ascii="Times New Roman" w:eastAsia="SimSun" w:hAnsi="Times New Roman" w:cs="Times New Roman"/>
                <w:sz w:val="24"/>
                <w:szCs w:val="24"/>
                <w:lang w:eastAsia="zh-CN"/>
              </w:rPr>
              <w:t>Справочно</w:t>
            </w:r>
          </w:p>
        </w:tc>
        <w:tc>
          <w:tcPr>
            <w:tcW w:w="3544" w:type="dxa"/>
            <w:gridSpan w:val="2"/>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2017 год</w:t>
            </w:r>
          </w:p>
        </w:tc>
        <w:tc>
          <w:tcPr>
            <w:tcW w:w="3686" w:type="dxa"/>
            <w:gridSpan w:val="2"/>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2018 год</w:t>
            </w:r>
          </w:p>
        </w:tc>
        <w:tc>
          <w:tcPr>
            <w:tcW w:w="3686" w:type="dxa"/>
            <w:gridSpan w:val="2"/>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2019 год</w:t>
            </w:r>
          </w:p>
        </w:tc>
      </w:tr>
      <w:tr w:rsidR="00C659D5" w:rsidRPr="00C659D5" w:rsidTr="00393D9C">
        <w:tc>
          <w:tcPr>
            <w:tcW w:w="360" w:type="dxa"/>
            <w:tcBorders>
              <w:top w:val="nil"/>
              <w:left w:val="nil"/>
              <w:bottom w:val="nil"/>
              <w:right w:val="single" w:sz="4" w:space="0" w:color="auto"/>
            </w:tcBorders>
            <w:shd w:val="clear" w:color="auto" w:fill="auto"/>
          </w:tcPr>
          <w:p w:rsidR="00C659D5" w:rsidRPr="00C659D5" w:rsidRDefault="00C659D5" w:rsidP="00C659D5">
            <w:pPr>
              <w:spacing w:after="0" w:line="240" w:lineRule="auto"/>
              <w:jc w:val="center"/>
              <w:rPr>
                <w:rFonts w:ascii="Times New Roman" w:eastAsia="SimSun" w:hAnsi="Times New Roman" w:cs="Times New Roman"/>
                <w:sz w:val="24"/>
                <w:szCs w:val="24"/>
                <w:lang w:eastAsia="zh-CN"/>
              </w:rPr>
            </w:pPr>
          </w:p>
        </w:tc>
        <w:tc>
          <w:tcPr>
            <w:tcW w:w="3936" w:type="dxa"/>
            <w:vMerge/>
            <w:tcBorders>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SimSu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Всего,            </w:t>
            </w: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 тыс. рублей</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На 1 застра-хованное лицо, рублей</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Всего,            </w:t>
            </w: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 тыс. рублей</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На 1 застра-хованное лицо, рублей</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Всего,            </w:t>
            </w:r>
          </w:p>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 xml:space="preserve"> тыс. рублей</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left" w:pos="907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На 1 застра-хованное лицо, рублей</w:t>
            </w:r>
          </w:p>
        </w:tc>
      </w:tr>
      <w:tr w:rsidR="00C659D5" w:rsidRPr="00C659D5" w:rsidTr="00393D9C">
        <w:trPr>
          <w:gridBefore w:val="1"/>
          <w:wBefore w:w="360" w:type="dxa"/>
        </w:trPr>
        <w:tc>
          <w:tcPr>
            <w:tcW w:w="393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rPr>
                <w:rFonts w:ascii="Times New Roman" w:eastAsia="SimSun" w:hAnsi="Times New Roman" w:cs="Times New Roman"/>
                <w:sz w:val="24"/>
                <w:szCs w:val="24"/>
                <w:lang w:eastAsia="zh-CN"/>
              </w:rPr>
            </w:pPr>
            <w:r w:rsidRPr="00C659D5">
              <w:rPr>
                <w:rFonts w:ascii="Times New Roman" w:eastAsia="SimSun" w:hAnsi="Times New Roman" w:cs="Times New Roman"/>
                <w:sz w:val="24"/>
                <w:szCs w:val="24"/>
                <w:lang w:eastAsia="zh-CN"/>
              </w:rPr>
              <w:t xml:space="preserve">Расходы на обеспечение выполнения ТФОМС РХ </w:t>
            </w:r>
          </w:p>
          <w:p w:rsidR="00C659D5" w:rsidRPr="00C659D5" w:rsidRDefault="00C659D5" w:rsidP="00C659D5">
            <w:pPr>
              <w:spacing w:after="0" w:line="240" w:lineRule="auto"/>
              <w:rPr>
                <w:rFonts w:ascii="Times New Roman" w:eastAsia="SimSun" w:hAnsi="Times New Roman" w:cs="Times New Roman"/>
                <w:sz w:val="24"/>
                <w:szCs w:val="24"/>
                <w:lang w:eastAsia="zh-CN"/>
              </w:rPr>
            </w:pPr>
            <w:r w:rsidRPr="00C659D5">
              <w:rPr>
                <w:rFonts w:ascii="Times New Roman" w:eastAsia="SimSun" w:hAnsi="Times New Roman" w:cs="Times New Roman"/>
                <w:sz w:val="24"/>
                <w:szCs w:val="24"/>
                <w:lang w:eastAsia="zh-CN"/>
              </w:rPr>
              <w:t xml:space="preserve">своих функций </w:t>
            </w:r>
          </w:p>
        </w:tc>
        <w:tc>
          <w:tcPr>
            <w:tcW w:w="1701"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52587,2</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95,9</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53157,9</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96,7</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53690,0</w:t>
            </w:r>
          </w:p>
        </w:tc>
        <w:tc>
          <w:tcPr>
            <w:tcW w:w="184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659D5">
              <w:rPr>
                <w:rFonts w:ascii="Times New Roman" w:eastAsia="Calibri" w:hAnsi="Times New Roman" w:cs="Times New Roman"/>
                <w:sz w:val="24"/>
                <w:szCs w:val="24"/>
                <w:lang w:eastAsia="ru-RU"/>
              </w:rPr>
              <w:t>97,7</w:t>
            </w: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8.</w:t>
      </w:r>
      <w:r w:rsidRPr="00C659D5">
        <w:rPr>
          <w:rFonts w:ascii="Times New Roman" w:eastAsia="Times New Roman" w:hAnsi="Times New Roman" w:cs="Times New Roman"/>
          <w:b/>
          <w:bCs/>
          <w:sz w:val="26"/>
          <w:szCs w:val="26"/>
          <w:lang w:eastAsia="ru-RU"/>
        </w:rPr>
        <w:t xml:space="preserve"> </w:t>
      </w:r>
      <w:r w:rsidRPr="00C659D5">
        <w:rPr>
          <w:rFonts w:ascii="Times New Roman" w:eastAsia="Times New Roman" w:hAnsi="Times New Roman" w:cs="Times New Roman"/>
          <w:sz w:val="26"/>
          <w:szCs w:val="26"/>
          <w:lang w:eastAsia="ru-RU"/>
        </w:rPr>
        <w:t xml:space="preserve">Стоимость территориальной программы государственных гарантий бесплатного оказания гражданам  </w:t>
      </w:r>
    </w:p>
    <w:p w:rsidR="00C659D5" w:rsidRPr="00C659D5" w:rsidRDefault="00C659D5" w:rsidP="00C659D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на территории Республики Хакасия по условиям ее предоставления</w:t>
      </w:r>
    </w:p>
    <w:p w:rsidR="00C659D5" w:rsidRPr="00C659D5" w:rsidRDefault="00C659D5" w:rsidP="00C659D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659D5" w:rsidRPr="00C659D5" w:rsidRDefault="00C659D5" w:rsidP="00C659D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Стоимость территориальной программы государственных гарантий бесплатного оказания гражданам медицинской помощи на территории Республики Хакасия по условиям ее оказания на 2017 год и на плановый период 2018 и 2019 годов приведена в таблицах 6–8.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spacing w:after="0" w:line="240" w:lineRule="auto"/>
        <w:ind w:left="7080" w:firstLine="708"/>
        <w:jc w:val="center"/>
        <w:rPr>
          <w:rFonts w:ascii="Times New Roman" w:eastAsia="Times New Roman" w:hAnsi="Times New Roman" w:cs="Times New Roman"/>
          <w:sz w:val="26"/>
          <w:szCs w:val="26"/>
          <w:lang w:eastAsia="ru-RU"/>
        </w:rPr>
        <w:sectPr w:rsidR="00C659D5" w:rsidRPr="00C659D5" w:rsidSect="00981011">
          <w:pgSz w:w="16840" w:h="11905" w:orient="landscape"/>
          <w:pgMar w:top="1702" w:right="1134" w:bottom="1418" w:left="1134" w:header="0" w:footer="0" w:gutter="0"/>
          <w:pgNumType w:start="36"/>
          <w:cols w:space="720"/>
          <w:docGrid w:linePitch="299"/>
        </w:sect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6</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Стоимость территориальной программы государственных гарантий бесплатного оказания гражданам медицинской помощи на территории Республики Хакасия по условиям ее предоставления на 2017 год</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1066"/>
        <w:gridCol w:w="1627"/>
        <w:gridCol w:w="1417"/>
        <w:gridCol w:w="1194"/>
        <w:gridCol w:w="1074"/>
        <w:gridCol w:w="1276"/>
        <w:gridCol w:w="1134"/>
        <w:gridCol w:w="1276"/>
        <w:gridCol w:w="850"/>
      </w:tblGrid>
      <w:tr w:rsidR="00C659D5" w:rsidRPr="00C659D5" w:rsidTr="00393D9C">
        <w:tc>
          <w:tcPr>
            <w:tcW w:w="297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по условиям финансового обеспечения и условиям оказания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Номер стро-ки</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162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Территори-альные нормативы объемов медицинской помощи на</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человека (по терри-ториальной программе ОМС – на </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застрахо-ванное лицо),</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 год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Террито-риальный норматив финансо-вых затрат на единицу объема медицинс-кой помощи, рублей</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Подушевые нормативы финансирования территориальной программы</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рублей</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тыс. рублей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про-цен-тов к итогу</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за счет средств республи-канского бюджета Респуб-лики Ха-касия, на </w:t>
            </w:r>
          </w:p>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07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 1 за-стра-хован-ное лицо</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60" w:right="-81"/>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республи-канского бюджета Респуб-лики Хакасия</w:t>
            </w:r>
          </w:p>
        </w:tc>
        <w:tc>
          <w:tcPr>
            <w:tcW w:w="113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всего</w:t>
            </w:r>
          </w:p>
        </w:tc>
        <w:tc>
          <w:tcPr>
            <w:tcW w:w="850"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14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3"/>
        <w:gridCol w:w="1083"/>
        <w:gridCol w:w="1608"/>
        <w:gridCol w:w="1417"/>
        <w:gridCol w:w="1194"/>
        <w:gridCol w:w="1072"/>
        <w:gridCol w:w="1278"/>
        <w:gridCol w:w="1134"/>
        <w:gridCol w:w="1276"/>
        <w:gridCol w:w="848"/>
      </w:tblGrid>
      <w:tr w:rsidR="00C659D5" w:rsidRPr="00C659D5" w:rsidTr="00393D9C">
        <w:trPr>
          <w:tblHeader/>
        </w:trPr>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w:t>
            </w:r>
            <w:r w:rsidRPr="00C659D5">
              <w:rPr>
                <w:rFonts w:ascii="Times New Roman" w:eastAsia="Times New Roman" w:hAnsi="Times New Roman" w:cs="Times New Roman"/>
                <w:sz w:val="24"/>
                <w:szCs w:val="24"/>
                <w:lang w:eastAsia="ru-RU"/>
              </w:rPr>
              <w:t xml:space="preserve">. Медицинская помощь, предоставляемая за счет средств республиканского бюджета Республики Хакасия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2317,7</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1244099,0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1244099,0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15,3</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включенная в территориальную программу ОМС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3533,6</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8834,0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8834,0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2. Медицинская помощь в амбулаторных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331,1</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177745,0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177745,0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414,5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224,4</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120480,0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120480,0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оказываемая в связи с заболеванием</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1155,1</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106,7</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57265,0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57265,0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9138,8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6388,0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6388,0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4.Специализированная медицинская помощь в стационарных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49835,8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608,6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326673,0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326673,0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5. Паллиативная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1527,4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166,4</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89320,0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89320,0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 Иные государственные услуги (работы)</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val="en-US"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center" w:pos="696"/>
                <w:tab w:val="left" w:pos="1155"/>
              </w:tabs>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b/>
              <w:t>х</w:t>
            </w:r>
            <w:r w:rsidRPr="00C659D5">
              <w:rPr>
                <w:rFonts w:ascii="Times New Roman" w:eastAsia="Times New Roman" w:hAnsi="Times New Roman" w:cs="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1183,2</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635139,0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635139,0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w:t>
            </w:r>
            <w:r w:rsidRPr="00C659D5">
              <w:rPr>
                <w:rFonts w:ascii="Times New Roman" w:eastAsia="Times New Roman" w:hAnsi="Times New Roman" w:cs="Times New Roman"/>
                <w:sz w:val="24"/>
                <w:szCs w:val="24"/>
                <w:lang w:eastAsia="ru-RU"/>
              </w:rPr>
              <w:t>.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106,9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0,7</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иного медицинского оборудования</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106,9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III</w:t>
            </w:r>
            <w:r w:rsidRPr="00C659D5">
              <w:rPr>
                <w:rFonts w:ascii="Times New Roman" w:eastAsia="Times New Roman" w:hAnsi="Times New Roman" w:cs="Times New Roman"/>
                <w:sz w:val="24"/>
                <w:szCs w:val="24"/>
                <w:lang w:eastAsia="ru-RU"/>
              </w:rPr>
              <w:t>. Медицинская помощь в рамках территориальной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12438,8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6836166,2</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6836166,2</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84,0</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медицинская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2645,7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793,7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436212,8</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436212,8</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4597,9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2526950,0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2526950,0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538,2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1264,8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695100,0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695100,0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1489,0</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2948,3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1620350,0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1620350,0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687,2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384,8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211500,0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211500,0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16964,9</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1017,9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559419,1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559419,1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34324,3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5915,1</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3250850,0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3250850,0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2330,5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90,9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49944,9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49944,9</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 Затраты на ведение дела СМО</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114,2</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62734,3</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62734,3</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Из строки 8:</w:t>
            </w:r>
          </w:p>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Медицинская помощь, предоставляемая в рамках базовой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12324,6</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6773431,9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6773431,9</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83,2</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 Скорая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2645,7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793,7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436212,8</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436212,8</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4597,9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2526950,0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2526950,0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538,2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1264,8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695100,0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695100,0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1489,0</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2948,3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1620350,0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1620350,0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687,2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384,8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211500,0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211500,0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16964,9</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1017,9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559419,1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559419,1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34324,3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5915,1</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3250850,0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3250850,0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Del="00774A51"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2330,5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90,9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49944,9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49944,9</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ИТОГО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2424,6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12438,8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1301499,0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6836166,2</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8137665,2</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100</w:t>
            </w:r>
          </w:p>
        </w:tc>
      </w:tr>
    </w:tbl>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659D5" w:rsidRPr="00C659D5" w:rsidRDefault="00C659D5" w:rsidP="00C659D5">
      <w:pP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br w:type="page"/>
      </w: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7</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Стоимость территориальной программы государственных гарантий бесплатного оказания гражданам медицинской помощи на территории Республики Хакасия по условиям ее предоставления на 2018 год</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1066"/>
        <w:gridCol w:w="1627"/>
        <w:gridCol w:w="1417"/>
        <w:gridCol w:w="1194"/>
        <w:gridCol w:w="1074"/>
        <w:gridCol w:w="1276"/>
        <w:gridCol w:w="1134"/>
        <w:gridCol w:w="1276"/>
        <w:gridCol w:w="850"/>
      </w:tblGrid>
      <w:tr w:rsidR="00C659D5" w:rsidRPr="00C659D5" w:rsidTr="00393D9C">
        <w:tc>
          <w:tcPr>
            <w:tcW w:w="297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по условиям финансового обеспечения и условиям оказания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Номер стро-ки</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162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Территори-альные нормативы объемов медицинской помощи на</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человека (по терри-ториальной программе ОМС – на </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застрахо-ванное лицо),</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 год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Террито-риальный норматив финансо-вых затрат на единицу объема медицинс-кой помощи, рублей</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Подушевые нормативы финансирования территориальной программы</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рублей</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тыс. рублей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про-цен-тов к итогу</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за счет средств республи-канского бюджета Респуб-лики Ха-касия, на </w:t>
            </w:r>
          </w:p>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07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 1 за-стра-хован-ное лицо</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60" w:right="-81"/>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республи-канского бюджета Респуб-лики Хакасия</w:t>
            </w:r>
          </w:p>
        </w:tc>
        <w:tc>
          <w:tcPr>
            <w:tcW w:w="113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всего</w:t>
            </w:r>
          </w:p>
        </w:tc>
        <w:tc>
          <w:tcPr>
            <w:tcW w:w="850"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14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3"/>
        <w:gridCol w:w="1083"/>
        <w:gridCol w:w="1608"/>
        <w:gridCol w:w="1417"/>
        <w:gridCol w:w="1194"/>
        <w:gridCol w:w="1072"/>
        <w:gridCol w:w="1278"/>
        <w:gridCol w:w="1134"/>
        <w:gridCol w:w="1276"/>
        <w:gridCol w:w="848"/>
      </w:tblGrid>
      <w:tr w:rsidR="00C659D5" w:rsidRPr="00C659D5" w:rsidTr="00393D9C">
        <w:trPr>
          <w:tblHeader/>
        </w:trPr>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w:t>
            </w:r>
            <w:r w:rsidRPr="00C659D5">
              <w:rPr>
                <w:rFonts w:ascii="Times New Roman" w:eastAsia="Times New Roman" w:hAnsi="Times New Roman" w:cs="Times New Roman"/>
                <w:sz w:val="24"/>
                <w:szCs w:val="24"/>
                <w:lang w:eastAsia="ru-RU"/>
              </w:rPr>
              <w:t xml:space="preserve">. Медицинская помощь, предоставляемая за счет средств республиканского бюджета Республики Хакасия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1489,5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799548,0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799548,0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9,1</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включенная в территориальную программу ОМС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2309,2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5773,0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5773,0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2. Медицинская помощь в амбулаторных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215,5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115694,0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115694,0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269,6</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146,0</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78357,0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78357,0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оказываемая в связи с заболеванием</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753,1</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37337,0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37337,0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5869,8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4103,0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4.Специализированная медицинская помощь в стационарных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32098,4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391,9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210405,0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210405,0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5. Паллиативная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998,3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108,8</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58379,0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58379,0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 Иные государственные услуги (работы)</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val="en-US"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center" w:pos="696"/>
                <w:tab w:val="left" w:pos="1155"/>
              </w:tabs>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b/>
              <w:t>х</w:t>
            </w:r>
            <w:r w:rsidRPr="00C659D5">
              <w:rPr>
                <w:rFonts w:ascii="Times New Roman" w:eastAsia="Times New Roman" w:hAnsi="Times New Roman" w:cs="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754,9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405194,0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405194,0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w:t>
            </w:r>
            <w:r w:rsidRPr="00C659D5">
              <w:rPr>
                <w:rFonts w:ascii="Times New Roman" w:eastAsia="Times New Roman" w:hAnsi="Times New Roman" w:cs="Times New Roman"/>
                <w:sz w:val="24"/>
                <w:szCs w:val="24"/>
                <w:lang w:eastAsia="ru-RU"/>
              </w:rPr>
              <w:t>. Средства республиканского бюджета Республики Хакасия на приобретение медицинского оборудования для медицинских организаций, работающих системе ОМС, в том числе на приобретение: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иного медицинского оборудования</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III</w:t>
            </w:r>
            <w:r w:rsidRPr="00C659D5">
              <w:rPr>
                <w:rFonts w:ascii="Times New Roman" w:eastAsia="Times New Roman" w:hAnsi="Times New Roman" w:cs="Times New Roman"/>
                <w:sz w:val="24"/>
                <w:szCs w:val="24"/>
                <w:lang w:eastAsia="ru-RU"/>
              </w:rPr>
              <w:t>. Медицинская помощь в рамках территориальной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14527,7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7984211,5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7984211,5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90,9</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медицинская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2931,3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879,4</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483300,0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483300,0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5337,8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2933570,0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2933570,0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619,5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1455,8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800100,0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800100,0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1736,2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3437,7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1889300,0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1889300,0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793,4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444,3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244170,0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244170,0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19305,5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1158,3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636600,0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636600,0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40722,9</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7017,8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3856868,1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3856868,1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2731,2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106,5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58532,3</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58532,3</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 Затраты на ведение дела СМО</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134,4</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73873,4</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73873,4</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Из строки 8:</w:t>
            </w:r>
          </w:p>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Медицинская помощь, предоставляемая в рамках базовой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14393,3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7910338,1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7910338,1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90,0</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 Скорая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2931,3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879,4</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483300,0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483300,0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5337,8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2933570,0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2933570,0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619,5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1455,8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800100,0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800100,0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1736,2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3437,7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1889300,0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1889300,0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793,4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444,3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244170,0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244170,0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19305,5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1158,3</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636600,0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636600,0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40722,9</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7017,8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3856868,1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3856868,1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Del="00774A51"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2731,2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106,5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58532,3</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58532,3</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ИТОГО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1494,0</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14527,7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801948,0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7984211,5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8786159,5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100</w:t>
            </w: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br w:type="page"/>
      </w:r>
    </w:p>
    <w:p w:rsidR="00C659D5" w:rsidRPr="00C659D5" w:rsidRDefault="00C659D5" w:rsidP="00C659D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8</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Стоимость территориальной программы государственных гарантий бесплатного оказания гражданам </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на территории Республики Хакасия по условиям ее предоставления на 2019 год</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1066"/>
        <w:gridCol w:w="1627"/>
        <w:gridCol w:w="1417"/>
        <w:gridCol w:w="1194"/>
        <w:gridCol w:w="1074"/>
        <w:gridCol w:w="1276"/>
        <w:gridCol w:w="1134"/>
        <w:gridCol w:w="1276"/>
        <w:gridCol w:w="850"/>
      </w:tblGrid>
      <w:tr w:rsidR="00C659D5" w:rsidRPr="00C659D5" w:rsidTr="00393D9C">
        <w:tc>
          <w:tcPr>
            <w:tcW w:w="297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помощь по условиям финансового обеспечения и условиям оказания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Номер стро-ки</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hanging="8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162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Территори-альные нормативы объемов медицинской помощи на</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человека (по терри-ториальной программе ОМС – на </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застрахо-ванное лицо),</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 год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Террито-риальный норматив финансо-вых затрат на единицу объема медицинс-кой помощи, рублей</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Подушевые нормативы финансирования территориальной программы</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Стоимость территориальной программы по источникам ее финансового обеспечения</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рублей</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тыс. рублей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про-цен-тов к итогу</w:t>
            </w:r>
          </w:p>
        </w:tc>
      </w:tr>
      <w:tr w:rsidR="00C659D5" w:rsidRPr="00C659D5" w:rsidTr="00393D9C">
        <w:tc>
          <w:tcPr>
            <w:tcW w:w="297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за счет средств республи-канского бюджета Респуб-лики Ха-касия, на </w:t>
            </w:r>
          </w:p>
          <w:p w:rsidR="00C659D5" w:rsidRPr="00C659D5" w:rsidRDefault="00C659D5" w:rsidP="00C659D5">
            <w:pPr>
              <w:widowControl w:val="0"/>
              <w:autoSpaceDE w:val="0"/>
              <w:autoSpaceDN w:val="0"/>
              <w:adjustRightInd w:val="0"/>
              <w:spacing w:after="0" w:line="240" w:lineRule="auto"/>
              <w:ind w:left="-12" w:right="-90"/>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жителя</w:t>
            </w:r>
          </w:p>
        </w:tc>
        <w:tc>
          <w:tcPr>
            <w:tcW w:w="107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 1 за-стра-хован-ное лицо</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ind w:left="-60" w:right="-81"/>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республи-канского бюджета Респуб-лики Хакасия</w:t>
            </w:r>
          </w:p>
        </w:tc>
        <w:tc>
          <w:tcPr>
            <w:tcW w:w="1134"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 счет средств ОМС</w:t>
            </w:r>
          </w:p>
        </w:tc>
        <w:tc>
          <w:tcPr>
            <w:tcW w:w="1276" w:type="dxa"/>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всего</w:t>
            </w:r>
          </w:p>
        </w:tc>
        <w:tc>
          <w:tcPr>
            <w:tcW w:w="850" w:type="dxa"/>
            <w:vMerge/>
            <w:tcBorders>
              <w:top w:val="single" w:sz="4" w:space="0" w:color="auto"/>
              <w:left w:val="single" w:sz="4" w:space="0" w:color="auto"/>
              <w:bottom w:val="single" w:sz="4" w:space="0" w:color="auto"/>
              <w:right w:val="single" w:sz="4" w:space="0" w:color="auto"/>
            </w:tcBorders>
            <w:vAlign w:val="center"/>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14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3"/>
        <w:gridCol w:w="1083"/>
        <w:gridCol w:w="1608"/>
        <w:gridCol w:w="1417"/>
        <w:gridCol w:w="1194"/>
        <w:gridCol w:w="1072"/>
        <w:gridCol w:w="1278"/>
        <w:gridCol w:w="1134"/>
        <w:gridCol w:w="1276"/>
        <w:gridCol w:w="848"/>
      </w:tblGrid>
      <w:tr w:rsidR="00C659D5" w:rsidRPr="00C659D5" w:rsidTr="00393D9C">
        <w:trPr>
          <w:tblHeader/>
        </w:trPr>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w:t>
            </w:r>
            <w:r w:rsidRPr="00C659D5">
              <w:rPr>
                <w:rFonts w:ascii="Times New Roman" w:eastAsia="Times New Roman" w:hAnsi="Times New Roman" w:cs="Times New Roman"/>
                <w:sz w:val="24"/>
                <w:szCs w:val="24"/>
                <w:lang w:eastAsia="ru-RU"/>
              </w:rPr>
              <w:t xml:space="preserve">. Медицинская помощь, предоставляемая за счет средств республиканского бюджета Республики Хакасия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1492,4</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801134,0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801134,0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8,7</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включенная в территориальную программу ОМС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2309,2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5773,0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5773,0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2. Медицинская помощь в амбулаторных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215,5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115694,0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115694,0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0,541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269,6</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146,0</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78357,0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78357,0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оказываемая в связи с заболеванием</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0,092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753,1</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69,5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37337,0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37337,0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0,001</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5869,8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4103,0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4103,0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4.Специализированная медицинская помощь в стационарных условиях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0,012</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32098,4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392,0</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210405,0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210405,0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5. Паллиативная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0,109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998,3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108,7</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58379,0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58379,0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 Иные государственные услуги (работы)</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val="en-US"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tabs>
                <w:tab w:val="center" w:pos="696"/>
                <w:tab w:val="left" w:pos="1155"/>
              </w:tabs>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b/>
              <w:t>х</w:t>
            </w:r>
            <w:r w:rsidRPr="00C659D5">
              <w:rPr>
                <w:rFonts w:ascii="Times New Roman" w:eastAsia="Times New Roman" w:hAnsi="Times New Roman" w:cs="Times New Roman"/>
                <w:sz w:val="24"/>
                <w:szCs w:val="24"/>
                <w:lang w:eastAsia="ru-RU"/>
              </w:rPr>
              <w:tab/>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757,8</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406780,0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406780,0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w:t>
            </w:r>
            <w:r w:rsidRPr="00C659D5">
              <w:rPr>
                <w:rFonts w:ascii="Times New Roman" w:eastAsia="Times New Roman" w:hAnsi="Times New Roman" w:cs="Times New Roman"/>
                <w:sz w:val="24"/>
                <w:szCs w:val="24"/>
                <w:lang w:eastAsia="ru-RU"/>
              </w:rPr>
              <w:t>. Средства республи-канского бюджета Респуб-лики Хакасия на приобре-тение медицинского обо-рудования для медицинс-ких организаций, рабо-тающих системе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 том числе на приобрете-ние иного медицинского оборудования</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2400,0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val="en-US" w:eastAsia="ru-RU"/>
              </w:rPr>
              <w:t>III</w:t>
            </w:r>
            <w:r w:rsidRPr="00C659D5">
              <w:rPr>
                <w:rFonts w:ascii="Times New Roman" w:eastAsia="Times New Roman" w:hAnsi="Times New Roman" w:cs="Times New Roman"/>
                <w:sz w:val="24"/>
                <w:szCs w:val="24"/>
                <w:lang w:eastAsia="ru-RU"/>
              </w:rPr>
              <w:t>. Медицинская помощь в рамках территориальной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15284,5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8400133,0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8400133,0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91,3</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1. Скорая  медицинская помощь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3043,8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913,1</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501841,6</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501841,6</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5563,2</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3057448,6</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3057448,6</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646,3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1518,9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834773,1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834773,1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1808,3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3580,5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1967802,0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1967802,0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828,1</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463,8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254873,5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254873,5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20327,4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1219,7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670294,4</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670294,4</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43213,7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7447,0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4092769,3</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4092769,3</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2872,2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112,0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61554,1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61554,1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 Затраты на ведение дела СМО</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141,5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77779,1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77779,1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Из строки 8:</w:t>
            </w:r>
          </w:p>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Медицинская помощь, предоставляемая в рамках базовой программы ОМС</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15143,0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8322353,9</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8322353,9</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90,4</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 Скорая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вызовов</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3043,8</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913,1</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501841,6</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501841,6</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 Медицинская помощь в амбулаторных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5563,2</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3057448,6</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3057448,6</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с профилактической целью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2,35</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646,3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1518,9</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834773,1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834773,1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связи с заболеванием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обра-щений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1808,3</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3580,5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1967802,0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1967802,0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оказываемая в неотложной форме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посе-щений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0,56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828,1</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463,8</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254873,5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254873,5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 Медицинская помощь в условиях дневного стационара</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лечения</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0,06</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20327,4</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1219,7</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670294,4</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670294,4</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 Специализированная медицинская помощь в стационарных условиях всего, в том числе</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0,17233</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43213,7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7447,0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4092769,3</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4092769,3</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медицинская реабилитация в стационарных условиях</w:t>
            </w:r>
          </w:p>
        </w:tc>
        <w:tc>
          <w:tcPr>
            <w:tcW w:w="853" w:type="dxa"/>
            <w:tcBorders>
              <w:top w:val="single" w:sz="4" w:space="0" w:color="auto"/>
              <w:left w:val="single" w:sz="4" w:space="0" w:color="auto"/>
              <w:bottom w:val="single" w:sz="4" w:space="0" w:color="auto"/>
              <w:right w:val="single" w:sz="4" w:space="0" w:color="auto"/>
            </w:tcBorders>
          </w:tcPr>
          <w:p w:rsidR="00C659D5" w:rsidRPr="00C659D5" w:rsidDel="00774A51"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койко-дней</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0,039</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2872,2</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112,0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61554,1</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61554,1</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высокотехнологичная медицинская помощь</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19.2</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6"/>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случаев госпита-лизации</w:t>
            </w: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0,002</w:t>
            </w:r>
          </w:p>
        </w:tc>
        <w:tc>
          <w:tcPr>
            <w:tcW w:w="1417" w:type="dxa"/>
            <w:tcBorders>
              <w:top w:val="single" w:sz="4" w:space="0" w:color="auto"/>
              <w:left w:val="single" w:sz="4" w:space="0" w:color="auto"/>
              <w:bottom w:val="single" w:sz="4" w:space="0" w:color="auto"/>
              <w:right w:val="single" w:sz="4" w:space="0" w:color="auto"/>
            </w:tcBorders>
          </w:tcPr>
          <w:p w:rsidR="00C659D5" w:rsidRPr="00C659D5" w:rsidDel="005376CF"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173376,7</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348,0</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191234,5</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r>
      <w:tr w:rsidR="00C659D5" w:rsidRPr="00C659D5" w:rsidTr="00393D9C">
        <w:tc>
          <w:tcPr>
            <w:tcW w:w="297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ИТОГО </w:t>
            </w:r>
          </w:p>
        </w:tc>
        <w:tc>
          <w:tcPr>
            <w:tcW w:w="85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1" w:right="-15"/>
              <w:jc w:val="center"/>
              <w:rPr>
                <w:rFonts w:ascii="Times New Roman" w:eastAsia="Times New Roman" w:hAnsi="Times New Roman" w:cs="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w:t>
            </w:r>
          </w:p>
        </w:tc>
        <w:tc>
          <w:tcPr>
            <w:tcW w:w="119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1496,9</w:t>
            </w:r>
          </w:p>
        </w:tc>
        <w:tc>
          <w:tcPr>
            <w:tcW w:w="1072"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15284,5</w:t>
            </w:r>
          </w:p>
        </w:tc>
        <w:tc>
          <w:tcPr>
            <w:tcW w:w="127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803534,0</w:t>
            </w:r>
          </w:p>
        </w:tc>
        <w:tc>
          <w:tcPr>
            <w:tcW w:w="1134"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8400133,0</w:t>
            </w:r>
          </w:p>
        </w:tc>
        <w:tc>
          <w:tcPr>
            <w:tcW w:w="1276"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ind w:left="-110" w:right="-142"/>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9203667,0</w:t>
            </w:r>
          </w:p>
        </w:tc>
        <w:tc>
          <w:tcPr>
            <w:tcW w:w="848" w:type="dxa"/>
            <w:tcBorders>
              <w:top w:val="single" w:sz="4" w:space="0" w:color="auto"/>
              <w:left w:val="single" w:sz="4" w:space="0" w:color="auto"/>
              <w:bottom w:val="single" w:sz="4" w:space="0" w:color="auto"/>
              <w:right w:val="single" w:sz="4" w:space="0" w:color="auto"/>
            </w:tcBorders>
          </w:tcPr>
          <w:p w:rsidR="00C659D5" w:rsidRPr="00C659D5" w:rsidRDefault="00C659D5" w:rsidP="00C65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100</w:t>
            </w: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C659D5" w:rsidRPr="00C659D5" w:rsidSect="00E04251">
          <w:pgSz w:w="16838" w:h="11905" w:orient="landscape"/>
          <w:pgMar w:top="1701" w:right="1134" w:bottom="851" w:left="1134" w:header="0" w:footer="0" w:gutter="0"/>
          <w:cols w:space="720"/>
          <w:docGrid w:linePitch="299"/>
        </w:sectPr>
      </w:pP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9. Целевые значения критериев доступности и качества медицинской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помощи, оказываемой в рамках территориальной программы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государственных  гарантий бесплатного оказания гражданам  </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медицинской помощи на территории Республики Хакасия</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659D5" w:rsidRPr="00C659D5" w:rsidRDefault="00C659D5" w:rsidP="00C659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Таблица 9</w:t>
      </w: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4852"/>
        <w:gridCol w:w="1304"/>
        <w:gridCol w:w="1304"/>
        <w:gridCol w:w="1304"/>
      </w:tblGrid>
      <w:tr w:rsidR="00C659D5" w:rsidRPr="00C659D5" w:rsidTr="00393D9C">
        <w:tc>
          <w:tcPr>
            <w:tcW w:w="739" w:type="dxa"/>
            <w:vMerge w:val="restart"/>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п/п</w:t>
            </w:r>
          </w:p>
        </w:tc>
        <w:tc>
          <w:tcPr>
            <w:tcW w:w="4852" w:type="dxa"/>
            <w:vMerge w:val="restart"/>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Наименование показателя</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(единица измерения)</w:t>
            </w:r>
          </w:p>
        </w:tc>
        <w:tc>
          <w:tcPr>
            <w:tcW w:w="3912" w:type="dxa"/>
            <w:gridSpan w:val="3"/>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Целевые значения по годам</w:t>
            </w:r>
          </w:p>
        </w:tc>
      </w:tr>
      <w:tr w:rsidR="00C659D5" w:rsidRPr="00C659D5" w:rsidTr="00393D9C">
        <w:tc>
          <w:tcPr>
            <w:tcW w:w="739" w:type="dxa"/>
            <w:vMerge/>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4852" w:type="dxa"/>
            <w:vMerge/>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2019</w:t>
            </w:r>
          </w:p>
        </w:tc>
      </w:tr>
    </w:tbl>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C659D5" w:rsidRPr="00C659D5" w:rsidSect="00092A8A">
          <w:pgSz w:w="11905" w:h="16838"/>
          <w:pgMar w:top="1134" w:right="851" w:bottom="1134" w:left="1701" w:header="0" w:footer="0" w:gutter="0"/>
          <w:cols w:space="720"/>
          <w:docGrid w:linePitch="299"/>
        </w:sect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4852"/>
        <w:gridCol w:w="1304"/>
        <w:gridCol w:w="1304"/>
        <w:gridCol w:w="1304"/>
      </w:tblGrid>
      <w:tr w:rsidR="00C659D5" w:rsidRPr="00C659D5" w:rsidTr="00393D9C">
        <w:trPr>
          <w:trHeight w:val="128"/>
          <w:tblHeader/>
        </w:trPr>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852"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r>
      <w:tr w:rsidR="00C659D5" w:rsidRPr="00C659D5" w:rsidTr="00393D9C">
        <w:trPr>
          <w:trHeight w:val="64"/>
        </w:trPr>
        <w:tc>
          <w:tcPr>
            <w:tcW w:w="9503" w:type="dxa"/>
            <w:gridSpan w:val="5"/>
          </w:tcPr>
          <w:p w:rsidR="00C659D5" w:rsidRPr="00C659D5" w:rsidRDefault="00C659D5" w:rsidP="00C659D5">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Критерии качества медицинской помощи</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Удовлетворенность населения медицинской помощью (процентов от числа опрошенных)</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Удовлетворенность городского населения медицинской помощью (процентов от числа опрошенных)</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Удовлетворенность сельского населения медицинской помощью (процентов от числа опрошенных)</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42,3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42,8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43,3</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Смертность населения в трудоспособном возрасте (число умерших в трудоспособном возрасте на 100 тыс. человек населения соответствующего возраста)</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670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665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660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умерших в трудоспособном возрасте на дому к общему количеству умерших в трудоспособном возрасте</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Материнская смертность (число умерших на 100 тыс. родившихся живыми)</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Младенческая смертность (число умерших на 1000 родившихся живыми)</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7,3</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Младенческая смертность в городской местности (число умерших на 1000 родившихся живыми)</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5,7</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Младенческая смертность в сельской местности (число умерших на </w:t>
            </w:r>
          </w:p>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1000 родившихся живыми)</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Доля умерших в возрасте до 1 года на дому в общем количестве умерших в возрасте до </w:t>
            </w:r>
          </w:p>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 года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Смертность детей в возрасте 0–4 лет (число умерших на 100 тыс. человек населения соответствующего возраста)</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умерших в возрасте 0–4 лет на дому общем количестве умерших в возрасте 0–4 лет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Смертность детей в возрасте 0–17 лет (на 100 тыс. человек населения соответствующего возраста)</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85,5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77,1</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Доля умерших в возрасте 0–17 лет на дому общем количестве умерших в возрасте </w:t>
            </w:r>
          </w:p>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0–17 лет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50,0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51,2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47,8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48,7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49,5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 (единиц на 1000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0,15</w:t>
            </w:r>
          </w:p>
        </w:tc>
      </w:tr>
      <w:tr w:rsidR="00C659D5" w:rsidRPr="00C659D5" w:rsidTr="00393D9C">
        <w:tc>
          <w:tcPr>
            <w:tcW w:w="9503" w:type="dxa"/>
            <w:gridSpan w:val="5"/>
          </w:tcPr>
          <w:p w:rsidR="00C659D5" w:rsidRPr="00C659D5" w:rsidRDefault="00C659D5" w:rsidP="00C659D5">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Критерии доступности медицинской помощи</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врачами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31,6</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врачами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37,8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врачами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18,6</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врачами, оказывающими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врачами, оказывающими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11,4</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врачами, оказывающими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14,4</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врачами, оказывающими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5,4</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средним медицинским персоналом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94,9</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средним медицинским персоналом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103,3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103,8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104,0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средним медицинским персоналом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76,7</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45,9</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47,5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47,7</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47,8</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средним медицинским персоналом, оказывающим медицинскую помощь в амбулаторных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41,5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42,1</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40,3</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17</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городского населения 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44,6</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18</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Обеспеченность сельского населения средним медицинским персоналом, оказывающим медицинскую помощь в стационарных условиях (человек на 10 тыс. человек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31,1</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19</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7,9</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8,1</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20</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Полнота охвата профилактическими осмотрами детей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92,1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92,2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92,2</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Полнота охвата профилактическими осмотрами детей, проживающих в городской местности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95,2</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95,3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95,4</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Полнота охвата профилактическими осмотрами детей, проживающих в сельской местности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85,8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86,4</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286</w:t>
            </w:r>
          </w:p>
        </w:tc>
        <w:tc>
          <w:tcPr>
            <w:tcW w:w="1304"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286</w:t>
            </w:r>
          </w:p>
        </w:tc>
        <w:tc>
          <w:tcPr>
            <w:tcW w:w="1304"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286</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28</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26</w:t>
            </w:r>
          </w:p>
        </w:tc>
      </w:tr>
      <w:tr w:rsidR="00C659D5" w:rsidRPr="00C659D5" w:rsidTr="00393D9C">
        <w:tc>
          <w:tcPr>
            <w:tcW w:w="9503" w:type="dxa"/>
            <w:gridSpan w:val="5"/>
          </w:tcPr>
          <w:p w:rsidR="00C659D5" w:rsidRPr="00C659D5" w:rsidRDefault="00C659D5" w:rsidP="00C659D5">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Показатели эффективности медицинских организаций</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Выполнение функции врачебной должности (посещений на 1 занятую должность врача, ведущего прием) - всего</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4500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4500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4500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Выполнение функции врачебной должности (посещений на 1 занятую должность врача, ведущего прием) - в городских поселениях</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4530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4530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Выполнение функции врачебной должности (посещений на 1 занятую должность врача, ведущего прием) - в сельских поселениях</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4410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4410</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4410</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Средняя занятость койки в году - всего (дней)</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333</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333</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5</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средняя занятость койки в году - в городских поселениях (дней)</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336</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336</w:t>
            </w:r>
          </w:p>
        </w:tc>
      </w:tr>
      <w:tr w:rsidR="00C659D5" w:rsidRPr="00C659D5" w:rsidTr="00393D9C">
        <w:tc>
          <w:tcPr>
            <w:tcW w:w="739"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6</w:t>
            </w:r>
          </w:p>
        </w:tc>
        <w:tc>
          <w:tcPr>
            <w:tcW w:w="4852" w:type="dxa"/>
          </w:tcPr>
          <w:p w:rsidR="00C659D5" w:rsidRPr="00C659D5" w:rsidRDefault="00C659D5" w:rsidP="00C659D5">
            <w:pPr>
              <w:widowControl w:val="0"/>
              <w:autoSpaceDE w:val="0"/>
              <w:autoSpaceDN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средняя занятость койки в году - в сельских поселениях (дней)</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324</w:t>
            </w:r>
          </w:p>
        </w:tc>
        <w:tc>
          <w:tcPr>
            <w:tcW w:w="1304" w:type="dxa"/>
          </w:tcPr>
          <w:p w:rsidR="00C659D5" w:rsidRPr="00C659D5" w:rsidRDefault="00C659D5" w:rsidP="00C659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324</w:t>
            </w:r>
          </w:p>
        </w:tc>
      </w:tr>
    </w:tbl>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widowControl w:val="0"/>
        <w:autoSpaceDE w:val="0"/>
        <w:autoSpaceDN w:val="0"/>
        <w:spacing w:after="0" w:line="240" w:lineRule="auto"/>
        <w:jc w:val="both"/>
        <w:rPr>
          <w:rFonts w:ascii="Times New Roman" w:eastAsia="Times New Roman" w:hAnsi="Times New Roman" w:cs="Times New Roman"/>
          <w:szCs w:val="20"/>
          <w:lang w:eastAsia="ru-RU"/>
        </w:rPr>
      </w:pP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10. </w:t>
      </w:r>
      <w:bookmarkStart w:id="2" w:name="_top"/>
      <w:bookmarkEnd w:id="2"/>
      <w:r w:rsidRPr="00C659D5">
        <w:rPr>
          <w:rFonts w:ascii="Times New Roman" w:eastAsia="Times New Roman" w:hAnsi="Times New Roman" w:cs="Times New Roman"/>
          <w:sz w:val="26"/>
          <w:szCs w:val="26"/>
          <w:lang w:eastAsia="ru-RU"/>
        </w:rPr>
        <w:t xml:space="preserve">Перечень лекарственных препаратов, отпускаемых населению </w:t>
      </w: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в соответствии с Перечнем групп населения и категорий заболеваний, </w:t>
      </w: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при амбулаторном лечении которых лекарственные средства и изделия медицинского назначения отпускаются по рецептам врачей бесплатно, </w:t>
      </w: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а также в соответствии с Перечнем групп населения, при амбулаторном </w:t>
      </w: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лечении которых лекарственные средства отпускаются по рецептам</w:t>
      </w:r>
    </w:p>
    <w:p w:rsidR="00C659D5" w:rsidRPr="00C659D5" w:rsidRDefault="00C659D5" w:rsidP="00C659D5">
      <w:pPr>
        <w:spacing w:after="0" w:line="240" w:lineRule="auto"/>
        <w:jc w:val="center"/>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 xml:space="preserve"> врачей с 50-процентной скидкой</w:t>
      </w:r>
    </w:p>
    <w:p w:rsidR="00C659D5" w:rsidRPr="00C659D5" w:rsidRDefault="00C659D5" w:rsidP="00C659D5">
      <w:pPr>
        <w:spacing w:after="0" w:line="240" w:lineRule="auto"/>
        <w:rPr>
          <w:rFonts w:ascii="Times New Roman" w:eastAsia="Times New Roman" w:hAnsi="Times New Roman" w:cs="Times New Roman"/>
          <w:sz w:val="26"/>
          <w:szCs w:val="26"/>
          <w:lang w:eastAsia="ru-RU"/>
        </w:rPr>
      </w:pPr>
    </w:p>
    <w:p w:rsidR="00C659D5" w:rsidRPr="00C659D5" w:rsidRDefault="00C659D5" w:rsidP="00C659D5">
      <w:pPr>
        <w:spacing w:after="0" w:line="240" w:lineRule="auto"/>
        <w:jc w:val="right"/>
        <w:rPr>
          <w:rFonts w:ascii="Times New Roman" w:eastAsia="Times New Roman" w:hAnsi="Times New Roman" w:cs="Times New Roman"/>
          <w:sz w:val="26"/>
          <w:szCs w:val="26"/>
          <w:lang w:eastAsia="ru-RU"/>
        </w:rPr>
      </w:pPr>
      <w:r w:rsidRPr="00C659D5">
        <w:rPr>
          <w:rFonts w:ascii="Times New Roman" w:eastAsia="Times New Roman" w:hAnsi="Times New Roman" w:cs="Times New Roman"/>
          <w:sz w:val="26"/>
          <w:szCs w:val="26"/>
          <w:lang w:eastAsia="ru-RU"/>
        </w:rPr>
        <w:t>Таблица 10</w:t>
      </w:r>
    </w:p>
    <w:p w:rsidR="00C659D5" w:rsidRPr="00C659D5" w:rsidRDefault="00C659D5" w:rsidP="00C659D5">
      <w:pPr>
        <w:spacing w:after="0" w:line="240" w:lineRule="auto"/>
        <w:jc w:val="right"/>
        <w:rPr>
          <w:rFonts w:ascii="Times New Roman" w:eastAsia="Times New Roman" w:hAnsi="Times New Roman" w:cs="Times New Roman"/>
          <w:sz w:val="24"/>
          <w:szCs w:val="24"/>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65"/>
        <w:gridCol w:w="2463"/>
        <w:gridCol w:w="2835"/>
      </w:tblGrid>
      <w:tr w:rsidR="00C659D5" w:rsidRPr="00C659D5" w:rsidTr="00393D9C">
        <w:trPr>
          <w:trHeight w:val="226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Код АТХ</w:t>
            </w:r>
          </w:p>
        </w:tc>
        <w:tc>
          <w:tcPr>
            <w:tcW w:w="3065"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Анатомо-терапевтическо-химическая классификация (АТХ)</w:t>
            </w:r>
          </w:p>
        </w:tc>
        <w:tc>
          <w:tcPr>
            <w:tcW w:w="2463"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Лекарственные препараты</w:t>
            </w:r>
            <w:hyperlink w:anchor="RANGE!A498"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(международное непатентованное или химическое или торговое наименование)** </w:t>
            </w:r>
          </w:p>
        </w:tc>
        <w:tc>
          <w:tcPr>
            <w:tcW w:w="2835"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Лекарственные формы</w:t>
            </w:r>
          </w:p>
        </w:tc>
      </w:tr>
    </w:tbl>
    <w:p w:rsidR="00C659D5" w:rsidRPr="00C659D5" w:rsidRDefault="00C659D5" w:rsidP="00C659D5">
      <w:pPr>
        <w:spacing w:after="0" w:line="240" w:lineRule="auto"/>
        <w:rPr>
          <w:rFonts w:ascii="Times New Roman" w:eastAsia="Times New Roman" w:hAnsi="Times New Roman" w:cs="Times New Roman"/>
          <w:sz w:val="2"/>
          <w:szCs w:val="2"/>
          <w:lang w:eastAsia="ru-RU"/>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65"/>
        <w:gridCol w:w="2463"/>
        <w:gridCol w:w="2835"/>
      </w:tblGrid>
      <w:tr w:rsidR="00C659D5" w:rsidRPr="00C659D5" w:rsidTr="00393D9C">
        <w:trPr>
          <w:trHeight w:val="315"/>
          <w:tblHeader/>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1</w:t>
            </w:r>
          </w:p>
        </w:tc>
        <w:tc>
          <w:tcPr>
            <w:tcW w:w="3065"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2</w:t>
            </w:r>
          </w:p>
        </w:tc>
        <w:tc>
          <w:tcPr>
            <w:tcW w:w="2463"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3</w:t>
            </w:r>
          </w:p>
        </w:tc>
        <w:tc>
          <w:tcPr>
            <w:tcW w:w="2835" w:type="dxa"/>
          </w:tcPr>
          <w:p w:rsidR="00C659D5" w:rsidRPr="00C659D5" w:rsidRDefault="00C659D5" w:rsidP="00C659D5">
            <w:pPr>
              <w:spacing w:after="0" w:line="240" w:lineRule="auto"/>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4</w:t>
            </w:r>
          </w:p>
        </w:tc>
      </w:tr>
      <w:tr w:rsidR="00C659D5" w:rsidRPr="00C659D5" w:rsidTr="00393D9C">
        <w:trPr>
          <w:trHeight w:val="53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 w:name="RANGE!A5"/>
            <w:bookmarkEnd w:id="3"/>
            <w:r w:rsidRPr="00C659D5">
              <w:rPr>
                <w:rFonts w:ascii="Times New Roman" w:eastAsia="Times New Roman" w:hAnsi="Times New Roman" w:cs="Times New Roman"/>
                <w:sz w:val="24"/>
                <w:szCs w:val="24"/>
                <w:lang w:eastAsia="ru-RU"/>
              </w:rPr>
              <w:t>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пищеварительный тракт и обмен веществ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1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 w:name="RANGE!A6"/>
            <w:bookmarkEnd w:id="4"/>
            <w:r w:rsidRPr="00C659D5">
              <w:rPr>
                <w:rFonts w:ascii="Times New Roman" w:eastAsia="Times New Roman" w:hAnsi="Times New Roman" w:cs="Times New Roman"/>
                <w:sz w:val="24"/>
                <w:szCs w:val="24"/>
                <w:lang w:eastAsia="ru-RU"/>
              </w:rPr>
              <w:t>A02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08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A02B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гастроэзофагаль-ной рефлюксной болезни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14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A02BA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блокаторы Н2-гистами-новых рецепторов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ранитидин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покрытые пленочной оболочкой; таблетки, покрытые оболочкой; </w:t>
            </w:r>
          </w:p>
        </w:tc>
      </w:tr>
      <w:tr w:rsidR="00C659D5" w:rsidRPr="00C659D5" w:rsidTr="00393D9C">
        <w:trPr>
          <w:trHeight w:val="108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фамотидин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таблетки, покрытые оболочкой</w:t>
            </w:r>
          </w:p>
        </w:tc>
      </w:tr>
      <w:tr w:rsidR="00C659D5" w:rsidRPr="00C659D5" w:rsidTr="00393D9C">
        <w:trPr>
          <w:trHeight w:val="229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A02BC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протонового насоса</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омепразол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капсулы кишечнорастворимые; таблетки, покрытые оболочкой; таблетки, покрытые пленочной оболочкой; порошок для приготовления суспензии для приема внутрь;</w:t>
            </w:r>
          </w:p>
        </w:tc>
      </w:tr>
      <w:tr w:rsidR="00C659D5" w:rsidRPr="00C659D5" w:rsidTr="00393D9C">
        <w:trPr>
          <w:trHeight w:val="145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A02BX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висмута трикалия дицитрат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9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 w:name="RANGE!A14"/>
            <w:bookmarkEnd w:id="5"/>
            <w:r w:rsidRPr="00C659D5">
              <w:rPr>
                <w:rFonts w:ascii="Times New Roman" w:eastAsia="Times New Roman" w:hAnsi="Times New Roman" w:cs="Times New Roman"/>
                <w:sz w:val="24"/>
                <w:szCs w:val="24"/>
                <w:lang w:eastAsia="ru-RU"/>
              </w:rPr>
              <w:t>A03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2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функциональных нарушений кишечника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0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A03AA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мебеверин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капсулы пролонгированного действия</w:t>
            </w:r>
          </w:p>
        </w:tc>
      </w:tr>
      <w:tr w:rsidR="00C659D5" w:rsidRPr="00C659D5" w:rsidTr="00393D9C">
        <w:trPr>
          <w:trHeight w:val="90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A03AD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папаверин и его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дротаверин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76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A03F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стимуляторы моторики желудочно-кишечного тракта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1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A03FA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стимуляторы моторики желудочно-кишечного тракта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метоклопрамид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раствор для приема внутрь</w:t>
            </w:r>
          </w:p>
        </w:tc>
      </w:tr>
      <w:tr w:rsidR="00C659D5" w:rsidRPr="00C659D5" w:rsidTr="00393D9C">
        <w:trPr>
          <w:trHeight w:val="319"/>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 w:name="RANGE!A20"/>
            <w:bookmarkEnd w:id="6"/>
            <w:r w:rsidRPr="00C659D5">
              <w:rPr>
                <w:rFonts w:ascii="Times New Roman" w:eastAsia="Times New Roman" w:hAnsi="Times New Roman" w:cs="Times New Roman"/>
                <w:sz w:val="24"/>
                <w:szCs w:val="24"/>
                <w:lang w:eastAsia="ru-RU"/>
              </w:rPr>
              <w:t>A04</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противорвотные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8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A04A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противорвотные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8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A04AA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блокаторы серотониновых 5НТЗ-рецепторов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ондансетрон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 суппозитории ректальные; сироп; раствор для инъекций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7" w:name="RANGE!A23"/>
            <w:bookmarkEnd w:id="7"/>
            <w:r w:rsidRPr="00C659D5">
              <w:rPr>
                <w:rFonts w:ascii="Times New Roman" w:eastAsia="Times New Roman" w:hAnsi="Times New Roman" w:cs="Times New Roman"/>
                <w:sz w:val="24"/>
                <w:szCs w:val="24"/>
                <w:lang w:eastAsia="ru-RU"/>
              </w:rPr>
              <w:t>A05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A05A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A05AA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желчных кислот</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урсодезоксихолевая кислота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капсулы; суспензия для приема внутрь</w:t>
            </w:r>
          </w:p>
        </w:tc>
      </w:tr>
      <w:tr w:rsidR="00C659D5" w:rsidRPr="00C659D5" w:rsidTr="00393D9C">
        <w:trPr>
          <w:trHeight w:val="85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A05B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A05BA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печени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глицирризиновая кислота + фосфолипиды</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284"/>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8" w:name="RANGE!A28"/>
            <w:bookmarkEnd w:id="8"/>
            <w:r w:rsidRPr="00C659D5">
              <w:rPr>
                <w:rFonts w:ascii="Times New Roman" w:eastAsia="Times New Roman" w:hAnsi="Times New Roman" w:cs="Times New Roman"/>
                <w:sz w:val="24"/>
                <w:szCs w:val="24"/>
                <w:lang w:eastAsia="ru-RU"/>
              </w:rPr>
              <w:t>A06</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слабительные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A06A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слабительные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1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A06AB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контактные слабительные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бисакодил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кишечнорастворимой оболочкой; суппозитории ректальные</w:t>
            </w:r>
          </w:p>
        </w:tc>
      </w:tr>
      <w:tr w:rsidR="00C659D5" w:rsidRPr="00C659D5" w:rsidTr="00393D9C">
        <w:trPr>
          <w:trHeight w:val="58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A06AD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слабительные препараты с осмотическими свойствами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лактулоза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сироп</w:t>
            </w:r>
          </w:p>
        </w:tc>
      </w:tr>
      <w:tr w:rsidR="00C659D5" w:rsidRPr="00C659D5" w:rsidTr="00393D9C">
        <w:trPr>
          <w:trHeight w:val="11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9" w:name="RANGE!A32"/>
            <w:bookmarkEnd w:id="9"/>
            <w:r w:rsidRPr="00C659D5">
              <w:rPr>
                <w:rFonts w:ascii="Times New Roman" w:eastAsia="Times New Roman" w:hAnsi="Times New Roman" w:cs="Times New Roman"/>
                <w:sz w:val="24"/>
                <w:szCs w:val="24"/>
                <w:lang w:eastAsia="ru-RU"/>
              </w:rPr>
              <w:t>A07</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3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кишечные адсорбенты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смектит диоктаэдрический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порошок для приготовления суспензии для приема внутрь; суспензия для приема внутрь</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A07DA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лоперамид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жевательные</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кишечные противовоспалительные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57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A07EC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аминосалициловая кислота и алогичные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месалазин***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пролонгированного действия; таблетки, покрытые кишечнорастворимой оболочкой; суппозитории ректальные; суспензия ректальная</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сульфасалазин</w:t>
            </w:r>
            <w:r w:rsidRPr="00C659D5">
              <w:rPr>
                <w:rFonts w:ascii="Times New Roman" w:eastAsia="Times New Roman" w:hAnsi="Times New Roman" w:cs="Times New Roman"/>
                <w:color w:val="0000FF"/>
                <w:sz w:val="24"/>
                <w:szCs w:val="24"/>
                <w:u w:val="single"/>
                <w:lang w:eastAsia="ru-RU"/>
              </w:rPr>
              <w:t>***</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таблетки, покрытые кишечнорастворимой оболочкой</w:t>
            </w:r>
          </w:p>
        </w:tc>
      </w:tr>
      <w:tr w:rsidR="00C659D5" w:rsidRPr="00C659D5" w:rsidTr="00393D9C">
        <w:trPr>
          <w:trHeight w:val="5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противодиарейные микроорганизмы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A07FA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противодиарейные микроорганизмы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бифидобактерии бифидум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лиофилизат для приготовления суспензии для приема внутрь и местного применения;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порошок для приема внутрь и местного применения</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0" w:name="RANGE!A41"/>
            <w:bookmarkEnd w:id="10"/>
            <w:r w:rsidRPr="00C659D5">
              <w:rPr>
                <w:rFonts w:ascii="Times New Roman" w:eastAsia="Times New Roman" w:hAnsi="Times New Roman" w:cs="Times New Roman"/>
                <w:sz w:val="24"/>
                <w:szCs w:val="24"/>
                <w:lang w:eastAsia="ru-RU"/>
              </w:rPr>
              <w:t>A09</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A09A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A09AA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ферментные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панкреатин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кишечнорастворимой оболочкой; капсулы; капсулы кишечнорастворимые</w:t>
            </w:r>
          </w:p>
        </w:tc>
      </w:tr>
      <w:tr w:rsidR="00C659D5" w:rsidRPr="00C659D5" w:rsidTr="00393D9C">
        <w:trPr>
          <w:trHeight w:val="47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1" w:name="RANGE!A44"/>
            <w:bookmarkEnd w:id="11"/>
            <w:r w:rsidRPr="00C659D5">
              <w:rPr>
                <w:rFonts w:ascii="Times New Roman" w:eastAsia="Times New Roman" w:hAnsi="Times New Roman" w:cs="Times New Roman"/>
                <w:sz w:val="24"/>
                <w:szCs w:val="24"/>
                <w:lang w:eastAsia="ru-RU"/>
              </w:rPr>
              <w:t>A10</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сахарного диабета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4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инсулины и их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4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аспарт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подкожного введения</w:t>
            </w:r>
          </w:p>
        </w:tc>
      </w:tr>
      <w:tr w:rsidR="00C659D5" w:rsidRPr="00C659D5" w:rsidTr="00393D9C">
        <w:trPr>
          <w:trHeight w:val="6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лизпро</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подкожного введения</w:t>
            </w:r>
          </w:p>
        </w:tc>
      </w:tr>
      <w:tr w:rsidR="00C659D5" w:rsidRPr="00C659D5" w:rsidTr="00393D9C">
        <w:trPr>
          <w:trHeight w:val="6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глулизин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растворимый (человеческий генно-инженерный)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инсулин-изофан (человеческий генно-инженерный)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подкожного введения</w:t>
            </w:r>
          </w:p>
        </w:tc>
      </w:tr>
      <w:tr w:rsidR="00C659D5" w:rsidRPr="00C659D5" w:rsidTr="00393D9C">
        <w:trPr>
          <w:trHeight w:val="541"/>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A10AD</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аспарт двухфазный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подкожного введения</w:t>
            </w:r>
          </w:p>
        </w:tc>
      </w:tr>
      <w:tr w:rsidR="00C659D5" w:rsidRPr="00C659D5" w:rsidTr="00393D9C">
        <w:trPr>
          <w:trHeight w:val="1116"/>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двухфазный (человеческий генно-инженерный)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подкожного введения</w:t>
            </w:r>
          </w:p>
        </w:tc>
      </w:tr>
      <w:tr w:rsidR="00C659D5" w:rsidRPr="00C659D5" w:rsidTr="00393D9C">
        <w:trPr>
          <w:trHeight w:val="551"/>
        </w:trPr>
        <w:tc>
          <w:tcPr>
            <w:tcW w:w="1008" w:type="dxa"/>
            <w:vMerge/>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лизпро двухфазный</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подкожного введения</w:t>
            </w:r>
          </w:p>
        </w:tc>
      </w:tr>
      <w:tr w:rsidR="00C659D5" w:rsidRPr="00C659D5" w:rsidTr="00393D9C">
        <w:trPr>
          <w:trHeight w:val="559"/>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A10AE</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инсулины длительного действия их аналоги для инъекционного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гларгин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w:t>
            </w:r>
          </w:p>
        </w:tc>
      </w:tr>
      <w:tr w:rsidR="00C659D5" w:rsidRPr="00C659D5" w:rsidTr="00393D9C">
        <w:trPr>
          <w:trHeight w:val="553"/>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инсулин детемир</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w:t>
            </w:r>
          </w:p>
        </w:tc>
      </w:tr>
      <w:tr w:rsidR="00C659D5" w:rsidRPr="00C659D5" w:rsidTr="00393D9C">
        <w:trPr>
          <w:trHeight w:val="82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гипогликемические препараты, кроме инсулинов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832"/>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бигуаниды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метформин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пролонгированного действия, покрытые оболочкой </w:t>
            </w:r>
          </w:p>
        </w:tc>
      </w:tr>
      <w:tr w:rsidR="00C659D5" w:rsidRPr="00C659D5" w:rsidTr="00393D9C">
        <w:trPr>
          <w:trHeight w:val="313"/>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сульфонилмочевины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глибенкламид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73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гликлазид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пролонгированного действия; таблетки с модифицированным высвобождением</w:t>
            </w:r>
          </w:p>
        </w:tc>
      </w:tr>
      <w:tr w:rsidR="00C659D5" w:rsidRPr="00C659D5" w:rsidTr="00393D9C">
        <w:trPr>
          <w:trHeight w:val="7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тиазолидиндионы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росиглитазон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312"/>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A10BH</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дипептидил пептидазы 4 (ДПП-4)</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вилдаглиптин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49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саксаглиптин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54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ситаглиптин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A10BX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репаглинид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0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2" w:name="RANGE!A68"/>
            <w:bookmarkEnd w:id="12"/>
            <w:r w:rsidRPr="00C659D5">
              <w:rPr>
                <w:rFonts w:ascii="Times New Roman" w:eastAsia="Times New Roman" w:hAnsi="Times New Roman" w:cs="Times New Roman"/>
                <w:sz w:val="24"/>
                <w:szCs w:val="24"/>
                <w:lang w:eastAsia="ru-RU"/>
              </w:rPr>
              <w:t>A11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витамины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витамины A и D, включая их комбинации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2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A11CC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витамин D и его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альфакальцидол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капли для приема внутрь; капсулы; раствор для приема внутрь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 масле); таблетки</w:t>
            </w:r>
          </w:p>
        </w:tc>
      </w:tr>
      <w:tr w:rsidR="00C659D5" w:rsidRPr="00C659D5" w:rsidTr="00393D9C">
        <w:trPr>
          <w:trHeight w:val="232"/>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кальцитриол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73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колекальциферол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раствор для приема внутрь (в масле)</w:t>
            </w:r>
          </w:p>
        </w:tc>
      </w:tr>
      <w:tr w:rsidR="00C659D5" w:rsidRPr="00C659D5" w:rsidTr="00393D9C">
        <w:trPr>
          <w:trHeight w:val="248"/>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3" w:name="RANGE!A73"/>
            <w:bookmarkEnd w:id="13"/>
            <w:r w:rsidRPr="00C659D5">
              <w:rPr>
                <w:rFonts w:ascii="Times New Roman" w:eastAsia="Times New Roman" w:hAnsi="Times New Roman" w:cs="Times New Roman"/>
                <w:sz w:val="24"/>
                <w:szCs w:val="24"/>
                <w:lang w:eastAsia="ru-RU"/>
              </w:rPr>
              <w:t>A12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минеральные добавки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3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кальция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51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A12C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минеральные добавки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A12CX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минеральные вещества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калия и магния аспарагинат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4" w:name="RANGE!A78"/>
            <w:bookmarkEnd w:id="14"/>
            <w:r w:rsidRPr="00C659D5">
              <w:rPr>
                <w:rFonts w:ascii="Times New Roman" w:eastAsia="Times New Roman" w:hAnsi="Times New Roman" w:cs="Times New Roman"/>
                <w:sz w:val="24"/>
                <w:szCs w:val="24"/>
                <w:lang w:eastAsia="ru-RU"/>
              </w:rPr>
              <w:t>A16</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55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A16A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34"/>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A16AA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аминокислоты и их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адеметионин</w:t>
            </w:r>
            <w:r w:rsidRPr="00C659D5">
              <w:rPr>
                <w:rFonts w:ascii="Times New Roman" w:eastAsia="Times New Roman" w:hAnsi="Times New Roman" w:cs="Times New Roman"/>
                <w:color w:val="0000FF"/>
                <w:sz w:val="24"/>
                <w:szCs w:val="24"/>
                <w:u w:val="single"/>
                <w:lang w:eastAsia="ru-RU"/>
              </w:rPr>
              <w:t>***</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кишечнорастворимой оболочкой</w:t>
            </w:r>
          </w:p>
        </w:tc>
      </w:tr>
      <w:tr w:rsidR="00C659D5" w:rsidRPr="00C659D5" w:rsidTr="00393D9C">
        <w:trPr>
          <w:trHeight w:val="141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A16AX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тиоктовая кислота***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таблетки, покрытые оболочкой; капсулы</w:t>
            </w:r>
          </w:p>
        </w:tc>
      </w:tr>
      <w:tr w:rsidR="00C659D5" w:rsidRPr="00C659D5" w:rsidTr="00393D9C">
        <w:trPr>
          <w:trHeight w:val="55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5" w:name="RANGE!A82"/>
            <w:bookmarkEnd w:id="15"/>
            <w:r w:rsidRPr="00C659D5">
              <w:rPr>
                <w:rFonts w:ascii="Times New Roman" w:eastAsia="Times New Roman" w:hAnsi="Times New Roman" w:cs="Times New Roman"/>
                <w:sz w:val="24"/>
                <w:szCs w:val="24"/>
                <w:lang w:eastAsia="ru-RU"/>
              </w:rPr>
              <w:t>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кровь и система кроветворения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9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6" w:name="RANGE!A83"/>
            <w:bookmarkEnd w:id="16"/>
            <w:r w:rsidRPr="00C659D5">
              <w:rPr>
                <w:rFonts w:ascii="Times New Roman" w:eastAsia="Times New Roman" w:hAnsi="Times New Roman" w:cs="Times New Roman"/>
                <w:sz w:val="24"/>
                <w:szCs w:val="24"/>
                <w:lang w:eastAsia="ru-RU"/>
              </w:rPr>
              <w:t>B01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антитромботические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2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антитромботические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79"/>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B01AA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витамина К</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варфарин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94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B01AB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группа гепарина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гепарин натрия</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раствор для внутривенного и подкожного введения; </w:t>
            </w:r>
            <w:r w:rsidRPr="00C659D5">
              <w:rPr>
                <w:rFonts w:ascii="Times New Roman" w:eastAsia="Times New Roman" w:hAnsi="Times New Roman" w:cs="Times New Roman"/>
                <w:sz w:val="24"/>
                <w:szCs w:val="24"/>
                <w:lang w:eastAsia="ru-RU"/>
              </w:rPr>
              <w:br/>
              <w:t>раствор для инъекций</w:t>
            </w:r>
          </w:p>
        </w:tc>
      </w:tr>
      <w:tr w:rsidR="00C659D5" w:rsidRPr="00C659D5" w:rsidTr="00393D9C">
        <w:trPr>
          <w:trHeight w:val="76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эноксапарин натрия*** </w:t>
            </w:r>
          </w:p>
        </w:tc>
        <w:tc>
          <w:tcPr>
            <w:tcW w:w="2835"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 раствор для подкожного введения</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B01AC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антиагреганты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клопидогрел</w:t>
            </w:r>
            <w:r w:rsidRPr="00C659D5">
              <w:rPr>
                <w:rFonts w:ascii="Times New Roman" w:eastAsia="Times New Roman" w:hAnsi="Times New Roman" w:cs="Times New Roman"/>
                <w:color w:val="0000FF"/>
                <w:sz w:val="24"/>
                <w:szCs w:val="24"/>
                <w:u w:val="single"/>
                <w:lang w:eastAsia="ru-RU"/>
              </w:rPr>
              <w:t>***</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капсулы</w:t>
            </w:r>
          </w:p>
        </w:tc>
      </w:tr>
      <w:tr w:rsidR="00C659D5" w:rsidRPr="00C659D5" w:rsidTr="00393D9C">
        <w:trPr>
          <w:trHeight w:val="48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B01AF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прямые ингибиторы фактора Ха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ривароксабан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гемостатические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B02B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витамин К и другие гемостатики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B02BX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системные гемостатики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элтромбопаг</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7" w:name="RANGE!A93"/>
            <w:bookmarkEnd w:id="17"/>
            <w:r w:rsidRPr="00C659D5">
              <w:rPr>
                <w:rFonts w:ascii="Times New Roman" w:eastAsia="Times New Roman" w:hAnsi="Times New Roman" w:cs="Times New Roman"/>
                <w:sz w:val="24"/>
                <w:szCs w:val="24"/>
                <w:lang w:eastAsia="ru-RU"/>
              </w:rPr>
              <w:t>B03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антианемические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железа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пероральные препараты трехвалентного железа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железа [III] гидроксид полимальтозат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таблетки жевательные; сироп; раствор для приема внутрь</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парентеральные препараты трехвалентного железа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железа [III] гидроксид сахарозный комплекс***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введения</w:t>
            </w:r>
          </w:p>
        </w:tc>
      </w:tr>
      <w:tr w:rsidR="00C659D5" w:rsidRPr="00C659D5" w:rsidTr="00393D9C">
        <w:trPr>
          <w:trHeight w:val="6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витамин B12 и фолиевая кислота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фолиевая кислота и ее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фолиевая кислота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7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антианемические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9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B03XA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антианемические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эпоэтин альфа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подкожного введения</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эпоэтин бета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подкожного введения; лиофилизат для приготовления раствора для внутривенного и подкожного введения</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дарбэпоэтин альфа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w:t>
            </w:r>
          </w:p>
        </w:tc>
      </w:tr>
      <w:tr w:rsidR="00C659D5" w:rsidRPr="00C659D5" w:rsidTr="00393D9C">
        <w:trPr>
          <w:trHeight w:val="844"/>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эпоэтин бета – метоксиполиэтилен-гликоль</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внутривенного и подкожного введения</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8" w:name="RANGE!A104"/>
            <w:bookmarkEnd w:id="18"/>
            <w:r w:rsidRPr="00C659D5">
              <w:rPr>
                <w:rFonts w:ascii="Times New Roman" w:eastAsia="Times New Roman" w:hAnsi="Times New Roman" w:cs="Times New Roman"/>
                <w:sz w:val="24"/>
                <w:szCs w:val="24"/>
                <w:lang w:eastAsia="ru-RU"/>
              </w:rPr>
              <w:t>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сердечно-сосудистая система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19" w:name="RANGE!A105"/>
            <w:bookmarkEnd w:id="19"/>
            <w:r w:rsidRPr="00C659D5">
              <w:rPr>
                <w:rFonts w:ascii="Times New Roman" w:eastAsia="Times New Roman" w:hAnsi="Times New Roman" w:cs="Times New Roman"/>
                <w:sz w:val="24"/>
                <w:szCs w:val="24"/>
                <w:lang w:eastAsia="ru-RU"/>
              </w:rPr>
              <w:t>C01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сердца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сердечные гликозиды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гликозиды наперстянки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дигоксин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54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антиаритмические препараты, классы I и III</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C01BD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антиаритмические препараты, класс III</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амиодарон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C01BG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антиаритмические препараты класса I</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лаппаконитина гидробромид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вазодилататоры для лечения заболеваний сердца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6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C01DA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органические нитраты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изосорбида динитрат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пролонгированного действия; таблетки; спрей дозированный; спрей подъязычный дозированный</w:t>
            </w:r>
          </w:p>
        </w:tc>
      </w:tr>
      <w:tr w:rsidR="00C659D5" w:rsidRPr="00C659D5" w:rsidTr="00393D9C">
        <w:trPr>
          <w:trHeight w:val="1124"/>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изосорбида мононитрат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пролонгированного действия; таблетки пролонгированного действия, покрытые пленочной оболочкой; капсулы пролонгированного действия; капсулы ретард; капсулы с модифицированным высвобождением; капсулы с пролонгированным высвобождением</w:t>
            </w:r>
          </w:p>
        </w:tc>
      </w:tr>
      <w:tr w:rsidR="00C659D5" w:rsidRPr="00C659D5" w:rsidTr="00393D9C">
        <w:trPr>
          <w:trHeight w:val="157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нитроглицерин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спрей подъязычный дозированный; аэрозоль подъязычный дозированный; таблетки подъязычные; таблетки сублингвальные; капсулы пролонгированного действия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сердца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C01EB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сердца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ивабрадин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0" w:name="RANGE!A117"/>
            <w:bookmarkEnd w:id="20"/>
            <w:r w:rsidRPr="00C659D5">
              <w:rPr>
                <w:rFonts w:ascii="Times New Roman" w:eastAsia="Times New Roman" w:hAnsi="Times New Roman" w:cs="Times New Roman"/>
                <w:sz w:val="24"/>
                <w:szCs w:val="24"/>
                <w:lang w:eastAsia="ru-RU"/>
              </w:rPr>
              <w:t>C02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антигипертензивные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39"/>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C02AC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агонисты имидазолиновых рецепторов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клонидин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6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моксонидин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55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C02KX01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бозентан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1" w:name="RANGE!A122"/>
            <w:bookmarkEnd w:id="21"/>
            <w:r w:rsidRPr="00C659D5">
              <w:rPr>
                <w:rFonts w:ascii="Times New Roman" w:eastAsia="Times New Roman" w:hAnsi="Times New Roman" w:cs="Times New Roman"/>
                <w:sz w:val="24"/>
                <w:szCs w:val="24"/>
                <w:lang w:eastAsia="ru-RU"/>
              </w:rPr>
              <w:t>C03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диуретики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тиазидные диуретики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тиазиды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гидрохлоротиазид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тиазидоподобные диуретики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7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сульфонамиды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индапамид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капсулы;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покрытые оболочкой;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пролонгированного действия, покрытые оболочкой; </w:t>
            </w:r>
            <w:r w:rsidRPr="00C659D5">
              <w:rPr>
                <w:rFonts w:ascii="Times New Roman" w:eastAsia="Times New Roman" w:hAnsi="Times New Roman" w:cs="Times New Roman"/>
                <w:sz w:val="24"/>
                <w:szCs w:val="24"/>
                <w:lang w:eastAsia="ru-RU"/>
              </w:rPr>
              <w:br/>
              <w:t xml:space="preserve"> таблетки с контролируемым высвобождением, покрытые пленочной оболочкой;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"петлевые" диуретики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сульфонамиды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фуросемид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калийсберегающие диуретики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C03DA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альдостерона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спиронолактон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капсулы</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2" w:name="RANGE!A136"/>
            <w:bookmarkEnd w:id="22"/>
            <w:r w:rsidRPr="00C659D5">
              <w:rPr>
                <w:rFonts w:ascii="Times New Roman" w:eastAsia="Times New Roman" w:hAnsi="Times New Roman" w:cs="Times New Roman"/>
                <w:sz w:val="24"/>
                <w:szCs w:val="24"/>
                <w:lang w:eastAsia="ru-RU"/>
              </w:rPr>
              <w:t>C07</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C07A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2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C07AA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неселективные бета-адреноблокаторы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пропранолол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46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соталол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6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C07AB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селективные бета-адреноблокаторы</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атенолол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таблетки, покрытые оболочкой; </w:t>
            </w:r>
            <w:r w:rsidRPr="00C659D5">
              <w:rPr>
                <w:rFonts w:ascii="Times New Roman" w:eastAsia="Times New Roman" w:hAnsi="Times New Roman" w:cs="Times New Roman"/>
                <w:sz w:val="24"/>
                <w:szCs w:val="24"/>
                <w:lang w:eastAsia="ru-RU"/>
              </w:rPr>
              <w:br/>
              <w:t>таблетки, покрытые пленочной оболочкой</w:t>
            </w:r>
          </w:p>
        </w:tc>
      </w:tr>
      <w:tr w:rsidR="00C659D5" w:rsidRPr="00C659D5" w:rsidTr="00393D9C">
        <w:trPr>
          <w:trHeight w:val="57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бисопролол</w:t>
            </w:r>
          </w:p>
        </w:tc>
        <w:tc>
          <w:tcPr>
            <w:tcW w:w="2835"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139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метопролол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покрытые пленочной оболочкой; </w:t>
            </w:r>
            <w:r w:rsidRPr="00C659D5">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 таблетки с замедленным высвобождением, покрытые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C07AG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альфа- и бета-адреноблокаторы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карведилол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3" w:name="RANGE!A145"/>
            <w:bookmarkEnd w:id="23"/>
            <w:r w:rsidRPr="00C659D5">
              <w:rPr>
                <w:rFonts w:ascii="Times New Roman" w:eastAsia="Times New Roman" w:hAnsi="Times New Roman" w:cs="Times New Roman"/>
                <w:sz w:val="24"/>
                <w:szCs w:val="24"/>
                <w:lang w:eastAsia="ru-RU"/>
              </w:rPr>
              <w:t>C08</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блокаторы кальциевых каналов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C08C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селективные блокаторы кальциевых каналов преимущественно с сосудистым эффектом</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C08CA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дигидропиридина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амлодипин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273"/>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нифедипин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таблетки, покрытые оболочкой; таблетки пролонгированного действия, покрытые оболочкой; таблетки с контролируемым высвобождением, покрытые оболочкой;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C08D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284"/>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C08DA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фенилалкиламина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верапамил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пролонгированного действия, покрытые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4" w:name="RANGE!A151"/>
            <w:bookmarkEnd w:id="24"/>
            <w:r w:rsidRPr="00C659D5">
              <w:rPr>
                <w:rFonts w:ascii="Times New Roman" w:eastAsia="Times New Roman" w:hAnsi="Times New Roman" w:cs="Times New Roman"/>
                <w:sz w:val="24"/>
                <w:szCs w:val="24"/>
                <w:lang w:eastAsia="ru-RU"/>
              </w:rPr>
              <w:t>C09</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C09A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ангиотензин-превращающего фермента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C09AA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ангиотензин-превращающего фермента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каптоприл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лизиноприл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периндоприл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эналаприл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44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C09C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ангиотензина II</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8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C09CA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ангиотензина II</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лозартан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C09D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ангиотензина II в комбинации с диуретиками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5" w:name="RANGE!A161"/>
            <w:bookmarkEnd w:id="25"/>
            <w:r w:rsidRPr="00C659D5">
              <w:rPr>
                <w:rFonts w:ascii="Times New Roman" w:eastAsia="Times New Roman" w:hAnsi="Times New Roman" w:cs="Times New Roman"/>
                <w:sz w:val="24"/>
                <w:szCs w:val="24"/>
                <w:lang w:eastAsia="ru-RU"/>
              </w:rPr>
              <w:t>C10</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гиполипидемические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C10A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гиполипидемические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C10AA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ГМГ-КоА-редуктазы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аторвастатин*** </w:t>
            </w:r>
          </w:p>
        </w:tc>
        <w:tc>
          <w:tcPr>
            <w:tcW w:w="2835" w:type="dxa"/>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w:t>
            </w:r>
          </w:p>
        </w:tc>
      </w:tr>
      <w:tr w:rsidR="00C659D5" w:rsidRPr="00C659D5" w:rsidTr="00393D9C">
        <w:trPr>
          <w:trHeight w:val="431"/>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симвастатин***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42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6" w:name="RANGE!A165"/>
            <w:bookmarkEnd w:id="26"/>
            <w:r w:rsidRPr="00C659D5">
              <w:rPr>
                <w:rFonts w:ascii="Times New Roman" w:eastAsia="Times New Roman" w:hAnsi="Times New Roman" w:cs="Times New Roman"/>
                <w:sz w:val="24"/>
                <w:szCs w:val="24"/>
                <w:lang w:eastAsia="ru-RU"/>
              </w:rPr>
              <w:t>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дерматологические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7" w:name="RANGE!A169"/>
            <w:bookmarkEnd w:id="27"/>
            <w:r w:rsidRPr="00C659D5">
              <w:rPr>
                <w:rFonts w:ascii="Times New Roman" w:eastAsia="Times New Roman" w:hAnsi="Times New Roman" w:cs="Times New Roman"/>
                <w:sz w:val="24"/>
                <w:szCs w:val="24"/>
                <w:lang w:eastAsia="ru-RU"/>
              </w:rPr>
              <w:t>D08</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антисептики и дезинфицирующие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D08A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антисептики и дезинфицирующие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98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D08AC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бигуниды и амидины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хлоргексидин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w:t>
            </w:r>
          </w:p>
        </w:tc>
      </w:tr>
      <w:tr w:rsidR="00C659D5" w:rsidRPr="00C659D5" w:rsidTr="00393D9C">
        <w:trPr>
          <w:trHeight w:val="4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8" w:name="RANGE!A173"/>
            <w:bookmarkEnd w:id="28"/>
            <w:r w:rsidRPr="00C659D5">
              <w:rPr>
                <w:rFonts w:ascii="Times New Roman" w:eastAsia="Times New Roman" w:hAnsi="Times New Roman" w:cs="Times New Roman"/>
                <w:sz w:val="24"/>
                <w:szCs w:val="24"/>
                <w:lang w:eastAsia="ru-RU"/>
              </w:rPr>
              <w:t>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мочеполовая система и половые гормоны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29" w:name="RANGE!A174"/>
            <w:bookmarkEnd w:id="29"/>
            <w:r w:rsidRPr="00C659D5">
              <w:rPr>
                <w:rFonts w:ascii="Times New Roman" w:eastAsia="Times New Roman" w:hAnsi="Times New Roman" w:cs="Times New Roman"/>
                <w:sz w:val="24"/>
                <w:szCs w:val="24"/>
                <w:lang w:eastAsia="ru-RU"/>
              </w:rPr>
              <w:t>G01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G01AF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имидазола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клотримазол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гель вагинальный, таблетки вагинальные; суппозитории вагинальные</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0" w:name="RANGE!A177"/>
            <w:bookmarkEnd w:id="30"/>
            <w:r w:rsidRPr="00C659D5">
              <w:rPr>
                <w:rFonts w:ascii="Times New Roman" w:eastAsia="Times New Roman" w:hAnsi="Times New Roman" w:cs="Times New Roman"/>
                <w:sz w:val="24"/>
                <w:szCs w:val="24"/>
                <w:lang w:eastAsia="ru-RU"/>
              </w:rPr>
              <w:t>G02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применяемые в гинекологии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G02C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применяемые в гинекологии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G02CA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адреномиметики, токолитические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фенотерол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w:t>
            </w:r>
          </w:p>
        </w:tc>
      </w:tr>
      <w:tr w:rsidR="00C659D5" w:rsidRPr="00C659D5" w:rsidTr="00393D9C">
        <w:trPr>
          <w:trHeight w:val="37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G02CB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пролактина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бромокриптин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417"/>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каберголин***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1" w:name="RANGE!A182"/>
            <w:bookmarkEnd w:id="31"/>
            <w:r w:rsidRPr="00C659D5">
              <w:rPr>
                <w:rFonts w:ascii="Times New Roman" w:eastAsia="Times New Roman" w:hAnsi="Times New Roman" w:cs="Times New Roman"/>
                <w:sz w:val="24"/>
                <w:szCs w:val="24"/>
                <w:lang w:eastAsia="ru-RU"/>
              </w:rPr>
              <w:t>G03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гестагены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G03DA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прегнина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прогестерон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G03DB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прегнадиена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дидрогестерон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G03DC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эстрена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норэтистерон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гонадотропины и другие стимуляторы овуляции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G03GA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гонадотропины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гонадотропин хорионический</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растовра для внутримышечного и подкожного введения</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G03H</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антиандрогены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G03HA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антиандрогены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ципротерон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C659D5" w:rsidRPr="00C659D5" w:rsidTr="00393D9C">
        <w:trPr>
          <w:trHeight w:val="81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G04BE03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ФДЭ5-ингибитор</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силденафил</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G04C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G04CA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альфа-адреноблокаторы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доксазозин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пролонгированного действия, покрытые пленочной оболочкой</w:t>
            </w:r>
          </w:p>
        </w:tc>
      </w:tr>
      <w:tr w:rsidR="00C659D5" w:rsidRPr="00C659D5" w:rsidTr="00393D9C">
        <w:trPr>
          <w:trHeight w:val="283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тамсулозин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пролонгированного действия; таблетки пролонгированного действия, покрытые оболочкой; капсулы с модифицированным высвобождением; капсулы кишечнорастворимые пролонгированного действия; таблетки с контролируемым высвобождением</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G04CB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тестостерон-5-альфа-редуктазы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финастерид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2" w:name="RANGE!A200"/>
            <w:bookmarkEnd w:id="32"/>
            <w:r w:rsidRPr="00C659D5">
              <w:rPr>
                <w:rFonts w:ascii="Times New Roman" w:eastAsia="Times New Roman" w:hAnsi="Times New Roman" w:cs="Times New Roman"/>
                <w:sz w:val="24"/>
                <w:szCs w:val="24"/>
                <w:lang w:eastAsia="ru-RU"/>
              </w:rPr>
              <w:t>H</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3" w:name="RANGE!A201"/>
            <w:bookmarkEnd w:id="33"/>
            <w:r w:rsidRPr="00C659D5">
              <w:rPr>
                <w:rFonts w:ascii="Times New Roman" w:eastAsia="Times New Roman" w:hAnsi="Times New Roman" w:cs="Times New Roman"/>
                <w:sz w:val="24"/>
                <w:szCs w:val="24"/>
                <w:lang w:eastAsia="ru-RU"/>
              </w:rPr>
              <w:t>H01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гипофиза и гипоталамуса и их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передней доли гипофиза и их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соматропин и его агонисты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соматропин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задней доли гипофиза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6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вазопрессин и его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десмопрессин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подъязычные</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гипоталамуса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7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H01CB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замедляющие рост</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октреотид</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лиофилизат для приготовления суспензии для </w:t>
            </w:r>
            <w:r w:rsidRPr="00C659D5">
              <w:rPr>
                <w:rFonts w:ascii="Times New Roman" w:eastAsia="Times New Roman" w:hAnsi="Times New Roman" w:cs="Times New Roman"/>
                <w:sz w:val="24"/>
                <w:szCs w:val="24"/>
                <w:lang w:eastAsia="ru-RU"/>
              </w:rPr>
              <w:br w:type="page"/>
              <w:t>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659D5" w:rsidRPr="00C659D5" w:rsidTr="00393D9C">
        <w:trPr>
          <w:trHeight w:val="449"/>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4" w:name="RANGE!A208"/>
            <w:bookmarkEnd w:id="34"/>
            <w:r w:rsidRPr="00C659D5">
              <w:rPr>
                <w:rFonts w:ascii="Times New Roman" w:eastAsia="Times New Roman" w:hAnsi="Times New Roman" w:cs="Times New Roman"/>
                <w:sz w:val="24"/>
                <w:szCs w:val="24"/>
                <w:lang w:eastAsia="ru-RU"/>
              </w:rPr>
              <w:t>H02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кортикостероиды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4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кортикостероиды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9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H02AA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минералокортикоиды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флудрокортизон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H02AB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глюкокортикоиды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бетаметазон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крем для наружного применения;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мазь для наружного </w:t>
            </w:r>
            <w:r w:rsidRPr="00C659D5">
              <w:rPr>
                <w:rFonts w:ascii="Times New Roman" w:eastAsia="Times New Roman" w:hAnsi="Times New Roman" w:cs="Times New Roman"/>
                <w:sz w:val="24"/>
                <w:szCs w:val="24"/>
                <w:lang w:eastAsia="ru-RU"/>
              </w:rPr>
              <w:br/>
              <w:t>применения</w:t>
            </w:r>
          </w:p>
        </w:tc>
      </w:tr>
      <w:tr w:rsidR="00C659D5" w:rsidRPr="00C659D5" w:rsidTr="00393D9C">
        <w:trPr>
          <w:trHeight w:val="77"/>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гидрокортизон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крем для наружного применения; мазь глазная; мазь для наружного применения;</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раствор для наружного </w:t>
            </w:r>
            <w:r w:rsidRPr="00C659D5">
              <w:rPr>
                <w:rFonts w:ascii="Times New Roman" w:eastAsia="Times New Roman" w:hAnsi="Times New Roman" w:cs="Times New Roman"/>
                <w:sz w:val="24"/>
                <w:szCs w:val="24"/>
                <w:lang w:eastAsia="ru-RU"/>
              </w:rPr>
              <w:br/>
              <w:t xml:space="preserve">применения; суспензия для внутримышечного и </w:t>
            </w:r>
            <w:r w:rsidRPr="00C659D5">
              <w:rPr>
                <w:rFonts w:ascii="Times New Roman" w:eastAsia="Times New Roman" w:hAnsi="Times New Roman" w:cs="Times New Roman"/>
                <w:sz w:val="24"/>
                <w:szCs w:val="24"/>
                <w:lang w:eastAsia="ru-RU"/>
              </w:rPr>
              <w:br/>
              <w:t>внутрисуставного введения; таблетки</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дексаметазон</w:t>
            </w:r>
          </w:p>
        </w:tc>
        <w:tc>
          <w:tcPr>
            <w:tcW w:w="2835" w:type="dxa"/>
            <w:noWrap/>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капли глазные</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метилпреднизолон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суспензия для инъекций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преднизолон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мазь для наружного применения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5" w:name="RANGE!A216"/>
            <w:bookmarkEnd w:id="35"/>
            <w:r w:rsidRPr="00C659D5">
              <w:rPr>
                <w:rFonts w:ascii="Times New Roman" w:eastAsia="Times New Roman" w:hAnsi="Times New Roman" w:cs="Times New Roman"/>
                <w:sz w:val="24"/>
                <w:szCs w:val="24"/>
                <w:lang w:eastAsia="ru-RU"/>
              </w:rPr>
              <w:t>H03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щитовидной железы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5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щитовидной железы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левотироксин натрия</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антитиреоидные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серосодержащие производные имидазола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тиамазол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йода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H03CA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йода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калия йодид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таблетки, покрытые пленочной оболочкой; таблетки жевательные </w:t>
            </w:r>
          </w:p>
        </w:tc>
      </w:tr>
      <w:tr w:rsidR="00C659D5" w:rsidRPr="00C659D5" w:rsidTr="00393D9C">
        <w:trPr>
          <w:trHeight w:val="499"/>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6" w:name="RANGE!A223"/>
            <w:bookmarkEnd w:id="36"/>
            <w:r w:rsidRPr="00C659D5">
              <w:rPr>
                <w:rFonts w:ascii="Times New Roman" w:eastAsia="Times New Roman" w:hAnsi="Times New Roman" w:cs="Times New Roman"/>
                <w:sz w:val="24"/>
                <w:szCs w:val="24"/>
                <w:lang w:eastAsia="ru-RU"/>
              </w:rPr>
              <w:t>H05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регулирующие обмен кальция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H05B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антипаратиреоидные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H05BA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кальцитонина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кальцитонин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спрей назальный дозированный; раствор для инъекций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7" w:name="RANGE!A226"/>
            <w:bookmarkEnd w:id="37"/>
            <w:r w:rsidRPr="00C659D5">
              <w:rPr>
                <w:rFonts w:ascii="Times New Roman" w:eastAsia="Times New Roman" w:hAnsi="Times New Roman" w:cs="Times New Roman"/>
                <w:sz w:val="24"/>
                <w:szCs w:val="24"/>
                <w:lang w:eastAsia="ru-RU"/>
              </w:rPr>
              <w:t>J</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8" w:name="RANGE!A227"/>
            <w:bookmarkEnd w:id="38"/>
            <w:r w:rsidRPr="00C659D5">
              <w:rPr>
                <w:rFonts w:ascii="Times New Roman" w:eastAsia="Times New Roman" w:hAnsi="Times New Roman" w:cs="Times New Roman"/>
                <w:sz w:val="24"/>
                <w:szCs w:val="24"/>
                <w:lang w:eastAsia="ru-RU"/>
              </w:rPr>
              <w:t>J01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антибактериальные препараты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тетрациклины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тетрациклины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доксициклин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пенициллины широкого спектра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амоксициллин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диспергируемые; таблетки, покрытые пленочной оболочкой; капсулы; порошок для приготовления суспензии для приема внутрь; гранулы для приготовления суспензии для приема внутрь</w:t>
            </w:r>
          </w:p>
        </w:tc>
      </w:tr>
      <w:tr w:rsidR="00C659D5" w:rsidRPr="00C659D5" w:rsidTr="00393D9C">
        <w:trPr>
          <w:trHeight w:val="15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J01CR</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амоксициллин + [клавулановая кислота]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с модифицированным высвобождением, покрытые пленочной оболочкой; таблетки диспергируемые; порошок для приготовления суспензии для приема внутрь</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бета-лактамные антибактериальные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сульфаниламиды и триметоприм</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J01EE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ко-тримоксазол [сульфаметоксазол + триметоприм]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 суспензия для приема внутрь</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макролиды, линкозамиды и стрептограмины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44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J01FA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макролиды</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азитромицин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 порошок для приготовления суспензии для приема внутрь; порошок для приготовления суспензии для приема внутрь (для детей)</w:t>
            </w:r>
          </w:p>
        </w:tc>
      </w:tr>
      <w:tr w:rsidR="00C659D5" w:rsidRPr="00C659D5" w:rsidTr="00393D9C">
        <w:trPr>
          <w:trHeight w:val="96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джозамицин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1691"/>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кларитромицин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гранулы для приготовления суспензии для приема внутрь; порошок для приготовления суспензии для приема внутрь</w:t>
            </w:r>
          </w:p>
        </w:tc>
      </w:tr>
      <w:tr w:rsidR="00C659D5" w:rsidRPr="00C659D5" w:rsidTr="00393D9C">
        <w:trPr>
          <w:trHeight w:val="28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J01</w:t>
            </w:r>
            <w:r w:rsidRPr="00C659D5">
              <w:rPr>
                <w:rFonts w:ascii="Times New Roman" w:eastAsia="Times New Roman" w:hAnsi="Times New Roman" w:cs="Times New Roman"/>
                <w:sz w:val="24"/>
                <w:szCs w:val="24"/>
                <w:lang w:val="en-US" w:eastAsia="ru-RU"/>
              </w:rPr>
              <w:t>GB01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тобрамицин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ингаляций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J01M</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антибактериальные препараты, производные хинолона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6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J01MA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фторхинолоны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левофлоксацин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капли глазные</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моксифлоксацин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капли глазные</w:t>
            </w:r>
          </w:p>
        </w:tc>
      </w:tr>
      <w:tr w:rsidR="00C659D5" w:rsidRPr="00C659D5" w:rsidTr="00393D9C">
        <w:trPr>
          <w:trHeight w:val="72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офлоксацин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 мазь глазная; капли глазные; капли глазные и ушные</w:t>
            </w:r>
          </w:p>
        </w:tc>
      </w:tr>
      <w:tr w:rsidR="00C659D5" w:rsidRPr="00C659D5" w:rsidTr="00393D9C">
        <w:trPr>
          <w:trHeight w:val="174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ципрофлоксацин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капли ушные; мазь глазная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39" w:name="RANGE!A246"/>
            <w:bookmarkEnd w:id="39"/>
            <w:r w:rsidRPr="00C659D5">
              <w:rPr>
                <w:rFonts w:ascii="Times New Roman" w:eastAsia="Times New Roman" w:hAnsi="Times New Roman" w:cs="Times New Roman"/>
                <w:sz w:val="24"/>
                <w:szCs w:val="24"/>
                <w:lang w:eastAsia="ru-RU"/>
              </w:rPr>
              <w:t>J02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противогрибковые препараты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противогрибковые препараты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27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J02AA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антибиотики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нистатин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мазь для наружного применения; суппозитории вагинальные; суппозитории ректальные</w:t>
            </w:r>
          </w:p>
        </w:tc>
      </w:tr>
      <w:tr w:rsidR="00C659D5" w:rsidRPr="00C659D5" w:rsidTr="00393D9C">
        <w:trPr>
          <w:trHeight w:val="843"/>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J02AC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триазола</w:t>
            </w:r>
          </w:p>
        </w:tc>
        <w:tc>
          <w:tcPr>
            <w:tcW w:w="2463" w:type="dxa"/>
            <w:shd w:val="clear" w:color="auto" w:fill="auto"/>
          </w:tcPr>
          <w:p w:rsidR="00C659D5" w:rsidRPr="00C659D5" w:rsidRDefault="00C659D5" w:rsidP="00C659D5">
            <w:pPr>
              <w:spacing w:after="0" w:line="240" w:lineRule="auto"/>
              <w:rPr>
                <w:rFonts w:ascii="Times New Roman" w:eastAsia="Times New Roman" w:hAnsi="Times New Roman" w:cs="Times New Roman"/>
                <w:color w:val="FF0000"/>
                <w:sz w:val="24"/>
                <w:szCs w:val="24"/>
                <w:lang w:eastAsia="ru-RU"/>
              </w:rPr>
            </w:pPr>
            <w:r w:rsidRPr="00C659D5">
              <w:rPr>
                <w:rFonts w:ascii="Times New Roman" w:eastAsia="Times New Roman" w:hAnsi="Times New Roman" w:cs="Times New Roman"/>
                <w:sz w:val="24"/>
                <w:szCs w:val="24"/>
                <w:lang w:eastAsia="ru-RU"/>
              </w:rPr>
              <w:t>флуконазол</w:t>
            </w:r>
          </w:p>
        </w:tc>
        <w:tc>
          <w:tcPr>
            <w:tcW w:w="2835" w:type="dxa"/>
            <w:shd w:val="clear" w:color="auto" w:fill="auto"/>
          </w:tcPr>
          <w:p w:rsidR="00C659D5" w:rsidRPr="00C659D5" w:rsidRDefault="00C659D5" w:rsidP="00C659D5">
            <w:pPr>
              <w:spacing w:after="0" w:line="240" w:lineRule="auto"/>
              <w:rPr>
                <w:rFonts w:ascii="Times New Roman" w:eastAsia="Times New Roman" w:hAnsi="Times New Roman" w:cs="Times New Roman"/>
                <w:color w:val="FF0000"/>
                <w:sz w:val="24"/>
                <w:szCs w:val="24"/>
                <w:lang w:eastAsia="ru-RU"/>
              </w:rPr>
            </w:pPr>
            <w:r w:rsidRPr="00C659D5">
              <w:rPr>
                <w:rFonts w:ascii="Times New Roman" w:eastAsia="Times New Roman" w:hAnsi="Times New Roman" w:cs="Times New Roman"/>
                <w:sz w:val="24"/>
                <w:szCs w:val="24"/>
                <w:lang w:eastAsia="ru-RU"/>
              </w:rPr>
              <w:t xml:space="preserve">таблетки; таблетки, покрытые пленочной оболочкой; капсулы </w:t>
            </w:r>
          </w:p>
        </w:tc>
      </w:tr>
      <w:tr w:rsidR="00C659D5" w:rsidRPr="00C659D5" w:rsidTr="00393D9C">
        <w:trPr>
          <w:trHeight w:val="41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вориконазол</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0" w:name="RANGE!A252"/>
            <w:bookmarkEnd w:id="40"/>
            <w:r w:rsidRPr="00C659D5">
              <w:rPr>
                <w:rFonts w:ascii="Times New Roman" w:eastAsia="Times New Roman" w:hAnsi="Times New Roman" w:cs="Times New Roman"/>
                <w:sz w:val="24"/>
                <w:szCs w:val="24"/>
                <w:lang w:eastAsia="ru-RU"/>
              </w:rPr>
              <w:t>J05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противовирусные препараты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J05A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противовирусные препараты прямого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78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J05AB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ацикловир</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w:t>
            </w:r>
            <w:r w:rsidRPr="00C659D5">
              <w:rPr>
                <w:rFonts w:ascii="Times New Roman" w:eastAsia="Times New Roman" w:hAnsi="Times New Roman" w:cs="Times New Roman"/>
                <w:sz w:val="24"/>
                <w:szCs w:val="24"/>
                <w:lang w:eastAsia="ru-RU"/>
              </w:rPr>
              <w:br/>
              <w:t>таблетки; таблетки, покрытые пленочной оболочкой</w:t>
            </w:r>
          </w:p>
        </w:tc>
      </w:tr>
      <w:tr w:rsidR="00C659D5" w:rsidRPr="00C659D5" w:rsidTr="00393D9C">
        <w:trPr>
          <w:trHeight w:val="46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валганцикловир</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66"/>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ганцикловир</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гель глазной</w:t>
            </w:r>
          </w:p>
        </w:tc>
      </w:tr>
      <w:tr w:rsidR="00C659D5" w:rsidRPr="00C659D5" w:rsidTr="00393D9C">
        <w:trPr>
          <w:trHeight w:val="22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рибавирин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капсулы; лиофилизат для приготовления суспензии для приема внутрь</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J05AF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нуклеозиды и </w:t>
            </w:r>
            <w:r w:rsidRPr="00C659D5">
              <w:rPr>
                <w:rFonts w:ascii="Times New Roman" w:eastAsia="Times New Roman" w:hAnsi="Times New Roman" w:cs="Times New Roman"/>
                <w:sz w:val="24"/>
                <w:szCs w:val="24"/>
                <w:lang w:eastAsia="ru-RU"/>
              </w:rPr>
              <w:br/>
              <w:t>нуклеотиды – ингибиторы обратной транскриптазы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энтекавир</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15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J05AX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противовирусные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метилфенилтиоме-тил-диметиламино-метил-гидроксибро-миндол карбоновой кислоты этиловый эфир</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C659D5" w:rsidRPr="00C659D5" w:rsidTr="00393D9C">
        <w:trPr>
          <w:trHeight w:val="49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1" w:name="RANGE!A260"/>
            <w:bookmarkEnd w:id="41"/>
            <w:r w:rsidRPr="00C659D5">
              <w:rPr>
                <w:rFonts w:ascii="Times New Roman" w:eastAsia="Times New Roman" w:hAnsi="Times New Roman" w:cs="Times New Roman"/>
                <w:sz w:val="24"/>
                <w:szCs w:val="24"/>
                <w:lang w:eastAsia="ru-RU"/>
              </w:rPr>
              <w:t>J06</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иммунные сыворотки и иммуноглобулины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J06B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иммуноглобулины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4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J06BA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иммуноглобулины, нормальные человеческие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иммуноглобулин человека нормальный [IgG + IgA + IgM]</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2" w:name="RANGE!A263"/>
            <w:bookmarkEnd w:id="42"/>
            <w:r w:rsidRPr="00C659D5">
              <w:rPr>
                <w:rFonts w:ascii="Times New Roman" w:eastAsia="Times New Roman" w:hAnsi="Times New Roman" w:cs="Times New Roman"/>
                <w:sz w:val="24"/>
                <w:szCs w:val="24"/>
                <w:lang w:eastAsia="ru-RU"/>
              </w:rPr>
              <w:t>L</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противоопухолевые препараты и иммуномодуляторы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3" w:name="RANGE!A264"/>
            <w:bookmarkEnd w:id="43"/>
            <w:r w:rsidRPr="00C659D5">
              <w:rPr>
                <w:rFonts w:ascii="Times New Roman" w:eastAsia="Times New Roman" w:hAnsi="Times New Roman" w:cs="Times New Roman"/>
                <w:sz w:val="24"/>
                <w:szCs w:val="24"/>
                <w:lang w:eastAsia="ru-RU"/>
              </w:rPr>
              <w:t>L01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противоопухолевые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алкилирующие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54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аналоги азотистого иприта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мелфалан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хлорамбуцил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циклофосфамид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сахарной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алкилсульфонаты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бусульфан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нитрозомочевины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ломустин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78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алкилирующие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дакарбазин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темозоломид</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антиметаболиты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аналоги фолиевой кислоты</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метотрексат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аналоги пурина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меркаптопурин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L01BC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аналоги пиримидина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капецитабин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алкалоиды барвинка и их аналоги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винорелбин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L01CB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подофиллотоксина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этопозид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L01CD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таксаны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паклитаксел</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659D5" w:rsidRPr="00C659D5" w:rsidTr="00393D9C">
        <w:trPr>
          <w:trHeight w:val="43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противоопухолевые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L01XC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моноклональные антитела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бевацизумаб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ритуксимаб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трастузумаб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C659D5" w:rsidRPr="00C659D5" w:rsidTr="00393D9C">
        <w:trPr>
          <w:trHeight w:val="509"/>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L01XE</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протеинкиназы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гефитиниб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иматиниб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сунитиниб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эверолимус</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диспергируемые</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эрлотиниб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266"/>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нилотиниб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L01XX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противоопухолевые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аспарагиназа</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C659D5" w:rsidRPr="00C659D5" w:rsidTr="00393D9C">
        <w:trPr>
          <w:trHeight w:val="46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гидроксикарба-мид</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третиноин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бортезомиб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4" w:name="RANGE!A299"/>
            <w:bookmarkEnd w:id="44"/>
            <w:r w:rsidRPr="00C659D5">
              <w:rPr>
                <w:rFonts w:ascii="Times New Roman" w:eastAsia="Times New Roman" w:hAnsi="Times New Roman" w:cs="Times New Roman"/>
                <w:sz w:val="24"/>
                <w:szCs w:val="24"/>
                <w:lang w:eastAsia="ru-RU"/>
              </w:rPr>
              <w:t>L02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противоопухолевые гормональные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гормоны и родственные соединения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гестагены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медроксипрогестерон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суспензия для внутримышечного введения</w:t>
            </w:r>
          </w:p>
        </w:tc>
      </w:tr>
      <w:tr w:rsidR="00C659D5" w:rsidRPr="00C659D5" w:rsidTr="00393D9C">
        <w:trPr>
          <w:trHeight w:val="106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L02AE</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аналоги гонадотропин-рилизинг гормона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бусерелин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гозерелин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для подкожного введения пролонгированного действия</w:t>
            </w:r>
          </w:p>
        </w:tc>
      </w:tr>
      <w:tr w:rsidR="00C659D5" w:rsidRPr="00C659D5" w:rsidTr="00393D9C">
        <w:trPr>
          <w:trHeight w:val="220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трипторелин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антагонисты гормонов и родственные соединения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54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L02BA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антиэстрогены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тамоксифен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фулвестрант</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внутримышечного введения</w:t>
            </w:r>
          </w:p>
        </w:tc>
      </w:tr>
      <w:tr w:rsidR="00C659D5" w:rsidRPr="00C659D5" w:rsidTr="00393D9C">
        <w:trPr>
          <w:trHeight w:val="427"/>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антиандрогены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 xml:space="preserve">бикалутамид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69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флутамид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3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L02BG</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ферментов</w:t>
            </w:r>
          </w:p>
        </w:tc>
        <w:tc>
          <w:tcPr>
            <w:tcW w:w="2463" w:type="dxa"/>
            <w:noWrap/>
            <w:vAlign w:val="bottom"/>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анастрозол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летрозол</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C659D5" w:rsidRPr="00C659D5" w:rsidTr="00393D9C">
        <w:trPr>
          <w:trHeight w:val="273"/>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эксеместан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546"/>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L02BX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гормонов антагонисты и их аналоги прочие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абиратерон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5" w:name="RANGE!A314"/>
            <w:bookmarkEnd w:id="45"/>
            <w:r w:rsidRPr="00C659D5">
              <w:rPr>
                <w:rFonts w:ascii="Times New Roman" w:eastAsia="Times New Roman" w:hAnsi="Times New Roman" w:cs="Times New Roman"/>
                <w:sz w:val="24"/>
                <w:szCs w:val="24"/>
                <w:lang w:eastAsia="ru-RU"/>
              </w:rPr>
              <w:t>L03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иммуностимуляторы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иммуностимуляторы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L03AA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колониестимулирующие факторы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филграстим</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раствор для внутривенного и подкожного введения</w:t>
            </w:r>
          </w:p>
        </w:tc>
      </w:tr>
      <w:tr w:rsidR="00C659D5" w:rsidRPr="00C659D5" w:rsidTr="00393D9C">
        <w:trPr>
          <w:trHeight w:val="346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L03AB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интерфероны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val="en-US" w:eastAsia="ru-RU"/>
              </w:rPr>
            </w:pPr>
            <w:r w:rsidRPr="00C659D5">
              <w:rPr>
                <w:rFonts w:ascii="Times New Roman" w:eastAsia="Times New Roman" w:hAnsi="Times New Roman" w:cs="Times New Roman"/>
                <w:sz w:val="24"/>
                <w:szCs w:val="24"/>
                <w:lang w:eastAsia="ru-RU"/>
              </w:rPr>
              <w:t xml:space="preserve">интерферон альфа-2 (a, b)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инъекций; раствор для внутривенного и подкожного введения; раствор для подкожного введения</w:t>
            </w:r>
          </w:p>
        </w:tc>
      </w:tr>
      <w:tr w:rsidR="00C659D5" w:rsidRPr="00C659D5" w:rsidTr="00393D9C">
        <w:trPr>
          <w:trHeight w:val="22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пэгинтерферон альфа-2 (a, b)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C659D5" w:rsidRPr="00C659D5" w:rsidTr="00393D9C">
        <w:trPr>
          <w:trHeight w:val="315"/>
        </w:trPr>
        <w:tc>
          <w:tcPr>
            <w:tcW w:w="1008" w:type="dxa"/>
            <w:vMerge/>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цепэгинтерферон альфа-2</w:t>
            </w:r>
            <w:r w:rsidRPr="00C659D5">
              <w:rPr>
                <w:rFonts w:ascii="Times New Roman" w:eastAsia="Times New Roman" w:hAnsi="Times New Roman" w:cs="Times New Roman"/>
                <w:sz w:val="24"/>
                <w:szCs w:val="24"/>
                <w:lang w:val="en-US" w:eastAsia="ru-RU"/>
              </w:rPr>
              <w:t>b</w:t>
            </w:r>
            <w:r w:rsidRPr="00C659D5">
              <w:rPr>
                <w:rFonts w:ascii="Times New Roman" w:eastAsia="Times New Roman" w:hAnsi="Times New Roman" w:cs="Times New Roman"/>
                <w:sz w:val="24"/>
                <w:szCs w:val="24"/>
                <w:lang w:eastAsia="ru-RU"/>
              </w:rPr>
              <w:t xml:space="preserve">) </w:t>
            </w:r>
            <w:hyperlink w:anchor="RANGE!A500"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врачебная комиссия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ГБУЗ РХ «РЦПБ СПИД»)</w:t>
            </w:r>
          </w:p>
        </w:tc>
        <w:tc>
          <w:tcPr>
            <w:tcW w:w="2835" w:type="dxa"/>
          </w:tcPr>
          <w:p w:rsidR="00C659D5" w:rsidRPr="00C659D5" w:rsidRDefault="00C659D5" w:rsidP="00C659D5">
            <w:pPr>
              <w:spacing w:after="0" w:line="240" w:lineRule="auto"/>
              <w:rPr>
                <w:rFonts w:ascii="Times New Roman" w:eastAsia="Times New Roman" w:hAnsi="Times New Roman" w:cs="Times New Roman"/>
                <w:b/>
                <w:bCs/>
                <w:sz w:val="28"/>
                <w:szCs w:val="28"/>
                <w:lang w:eastAsia="ru-RU"/>
              </w:rPr>
            </w:pPr>
            <w:r w:rsidRPr="00C659D5">
              <w:rPr>
                <w:rFonts w:ascii="Times New Roman" w:eastAsia="Times New Roman" w:hAnsi="Times New Roman" w:cs="Times New Roman"/>
                <w:sz w:val="24"/>
                <w:szCs w:val="24"/>
                <w:lang w:eastAsia="ru-RU"/>
              </w:rPr>
              <w:t>раствор для подкожного введения</w:t>
            </w:r>
          </w:p>
        </w:tc>
      </w:tr>
      <w:tr w:rsidR="00C659D5" w:rsidRPr="00C659D5" w:rsidTr="00393D9C">
        <w:trPr>
          <w:trHeight w:val="315"/>
        </w:trPr>
        <w:tc>
          <w:tcPr>
            <w:tcW w:w="1008" w:type="dxa"/>
          </w:tcPr>
          <w:p w:rsidR="00C659D5" w:rsidRPr="00C659D5" w:rsidRDefault="00C659D5" w:rsidP="00C659D5">
            <w:pPr>
              <w:keepNext/>
              <w:spacing w:before="240" w:after="0" w:line="240" w:lineRule="auto"/>
              <w:ind w:left="-93" w:right="-108"/>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L03AX</w:t>
            </w:r>
          </w:p>
        </w:tc>
        <w:tc>
          <w:tcPr>
            <w:tcW w:w="306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иммуностимуляторы</w:t>
            </w:r>
          </w:p>
        </w:tc>
        <w:tc>
          <w:tcPr>
            <w:tcW w:w="2463"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лизаты бактерий</w:t>
            </w:r>
          </w:p>
        </w:tc>
        <w:tc>
          <w:tcPr>
            <w:tcW w:w="283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подъязычные; капсулы</w:t>
            </w:r>
          </w:p>
        </w:tc>
      </w:tr>
      <w:tr w:rsidR="00C659D5" w:rsidRPr="00C659D5" w:rsidTr="00393D9C">
        <w:trPr>
          <w:trHeight w:val="315"/>
        </w:trPr>
        <w:tc>
          <w:tcPr>
            <w:tcW w:w="1008" w:type="dxa"/>
          </w:tcPr>
          <w:p w:rsidR="00C659D5" w:rsidRPr="00C659D5" w:rsidRDefault="00C659D5" w:rsidP="00C659D5">
            <w:pPr>
              <w:keepNext/>
              <w:spacing w:before="240" w:after="0" w:line="240" w:lineRule="auto"/>
              <w:ind w:left="-93" w:right="-108"/>
              <w:jc w:val="center"/>
              <w:outlineLvl w:val="3"/>
              <w:rPr>
                <w:rFonts w:ascii="Times New Roman" w:eastAsia="Times New Roman" w:hAnsi="Times New Roman" w:cs="Times New Roman"/>
                <w:sz w:val="24"/>
                <w:szCs w:val="24"/>
                <w:lang w:eastAsia="ru-RU"/>
              </w:rPr>
            </w:pPr>
            <w:bookmarkStart w:id="46" w:name="RANGE!A321"/>
            <w:bookmarkEnd w:id="46"/>
            <w:r w:rsidRPr="00C659D5">
              <w:rPr>
                <w:rFonts w:ascii="Times New Roman" w:eastAsia="Times New Roman" w:hAnsi="Times New Roman" w:cs="Times New Roman"/>
                <w:sz w:val="24"/>
                <w:szCs w:val="24"/>
                <w:lang w:eastAsia="ru-RU"/>
              </w:rPr>
              <w:t>L04</w:t>
            </w:r>
          </w:p>
        </w:tc>
        <w:tc>
          <w:tcPr>
            <w:tcW w:w="306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иммунодепрессанты</w:t>
            </w:r>
          </w:p>
        </w:tc>
        <w:tc>
          <w:tcPr>
            <w:tcW w:w="2463"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keepNext/>
              <w:spacing w:before="240" w:after="0" w:line="240" w:lineRule="auto"/>
              <w:ind w:left="-93" w:right="-108"/>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w:t>
            </w:r>
          </w:p>
        </w:tc>
        <w:tc>
          <w:tcPr>
            <w:tcW w:w="306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иммунодепрессанты</w:t>
            </w:r>
          </w:p>
        </w:tc>
        <w:tc>
          <w:tcPr>
            <w:tcW w:w="2463"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vMerge w:val="restart"/>
          </w:tcPr>
          <w:p w:rsidR="00C659D5" w:rsidRPr="00C659D5" w:rsidRDefault="00C659D5" w:rsidP="00C659D5">
            <w:pPr>
              <w:keepNext/>
              <w:spacing w:before="240" w:after="0" w:line="240" w:lineRule="auto"/>
              <w:ind w:left="-93" w:right="-108"/>
              <w:jc w:val="center"/>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L04AA</w:t>
            </w:r>
          </w:p>
        </w:tc>
        <w:tc>
          <w:tcPr>
            <w:tcW w:w="3065" w:type="dxa"/>
            <w:vMerge w:val="restart"/>
          </w:tcPr>
          <w:p w:rsidR="00C659D5" w:rsidRPr="00C659D5" w:rsidRDefault="00C659D5" w:rsidP="00C659D5">
            <w:pPr>
              <w:keepNext/>
              <w:spacing w:before="240" w:after="0" w:line="240" w:lineRule="auto"/>
              <w:outlineLvl w:val="3"/>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иммунодепрессанты селективные </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микофенолата мофетил </w:t>
            </w:r>
            <w:hyperlink w:anchor="RANGE!A500"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микофеноловая кислота</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кишечнорастворимой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финголимод</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лефлуномид</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абатацепт</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 лиофилизат для приготовления раствора для инфузий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экулизумаб</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фактора некроза опухоли альфа (ФНО-альфа)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инфликсимаб </w:t>
            </w:r>
            <w:hyperlink w:anchor="RANGE!A500"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инфузий</w:t>
            </w:r>
          </w:p>
        </w:tc>
      </w:tr>
      <w:tr w:rsidR="00C659D5" w:rsidRPr="00C659D5" w:rsidTr="00393D9C">
        <w:trPr>
          <w:trHeight w:val="6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адалимумаб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этанерцепт </w:t>
            </w:r>
            <w:hyperlink w:anchor="RANGE!A500"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только для педиатрии</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подкожного введения; лиофилизат для приготовления раствора для подкожного введения</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интерлейкина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тоцилизумаб</w:t>
            </w:r>
            <w:hyperlink w:anchor="RANGE!A500" w:history="1">
              <w:r w:rsidRPr="00C659D5">
                <w:rPr>
                  <w:rFonts w:ascii="Times New Roman" w:eastAsia="Times New Roman" w:hAnsi="Times New Roman" w:cs="Times New Roman"/>
                  <w:color w:val="0000FF"/>
                  <w:sz w:val="24"/>
                  <w:szCs w:val="24"/>
                  <w:u w:val="single"/>
                  <w:lang w:eastAsia="ru-RU"/>
                </w:rPr>
                <w:t>***</w:t>
              </w:r>
            </w:hyperlink>
            <w:r w:rsidRPr="00C659D5">
              <w:rPr>
                <w:rFonts w:ascii="Times New Roman" w:eastAsia="Times New Roman" w:hAnsi="Times New Roman" w:cs="Times New Roman"/>
                <w:sz w:val="24"/>
                <w:szCs w:val="24"/>
                <w:lang w:eastAsia="ru-RU"/>
              </w:rPr>
              <w:t xml:space="preserve"> (детская ревматология)</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кальциневрина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циклоспорин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капсулы мягкие; раствор для приема внутрь; концентрат для приготовления раствора для инфузий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L04AX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иммунодепрессанты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азатиоприн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7" w:name="RANGE!A335"/>
            <w:bookmarkEnd w:id="47"/>
            <w:r w:rsidRPr="00C659D5">
              <w:rPr>
                <w:rFonts w:ascii="Times New Roman" w:eastAsia="Times New Roman" w:hAnsi="Times New Roman" w:cs="Times New Roman"/>
                <w:sz w:val="24"/>
                <w:szCs w:val="24"/>
                <w:lang w:eastAsia="ru-RU"/>
              </w:rPr>
              <w:t>M</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костно-мышечная система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8" w:name="RANGE!A336"/>
            <w:bookmarkEnd w:id="48"/>
            <w:r w:rsidRPr="00C659D5">
              <w:rPr>
                <w:rFonts w:ascii="Times New Roman" w:eastAsia="Times New Roman" w:hAnsi="Times New Roman" w:cs="Times New Roman"/>
                <w:sz w:val="24"/>
                <w:szCs w:val="24"/>
                <w:lang w:eastAsia="ru-RU"/>
              </w:rPr>
              <w:t>M01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41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M01AB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диклофенак</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глазные; капсулы; капсулы с модифицированным высвобождением; раствор для внутримышечного введения;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кеторолак</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C659D5" w:rsidRPr="00C659D5" w:rsidTr="00393D9C">
        <w:trPr>
          <w:trHeight w:val="787"/>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M01AE</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пропионовой кислоты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ибупрофен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C659D5" w:rsidRPr="00C659D5" w:rsidTr="00393D9C">
        <w:trPr>
          <w:trHeight w:val="189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кетопрофен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M01C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базисные противоревматические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M01CC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пеницилламин и подобные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пеницилламин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49" w:name="RANGE!A347"/>
            <w:bookmarkEnd w:id="49"/>
            <w:r w:rsidRPr="00C659D5">
              <w:rPr>
                <w:rFonts w:ascii="Times New Roman" w:eastAsia="Times New Roman" w:hAnsi="Times New Roman" w:cs="Times New Roman"/>
                <w:sz w:val="24"/>
                <w:szCs w:val="24"/>
                <w:lang w:eastAsia="ru-RU"/>
              </w:rPr>
              <w:t>M03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миорелаксанты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миорелаксанты периферического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M03AX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миорелаксанты периферического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ботулинический токсин типа А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C659D5" w:rsidRPr="00C659D5" w:rsidTr="00393D9C">
        <w:trPr>
          <w:trHeight w:val="111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ботулинический токсин типа А-гемагглютинин комплекс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растовра для инъекций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M03B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миорелаксанты центрального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M03BX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миорелаксанты центрального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баклофен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интратекального введения</w:t>
            </w:r>
            <w:hyperlink w:anchor="RANGE!A500" w:history="1">
              <w:r w:rsidRPr="00C659D5">
                <w:rPr>
                  <w:rFonts w:ascii="Times New Roman" w:eastAsia="Times New Roman" w:hAnsi="Times New Roman" w:cs="Times New Roman"/>
                  <w:color w:val="0000FF"/>
                  <w:sz w:val="24"/>
                  <w:szCs w:val="24"/>
                  <w:u w:val="single"/>
                  <w:lang w:eastAsia="ru-RU"/>
                </w:rPr>
                <w:t>***</w:t>
              </w:r>
            </w:hyperlink>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тизанидин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с модифицированным высвобождением;</w:t>
            </w:r>
            <w:r w:rsidRPr="00C659D5">
              <w:rPr>
                <w:rFonts w:ascii="Times New Roman" w:eastAsia="Times New Roman" w:hAnsi="Times New Roman" w:cs="Times New Roman"/>
                <w:sz w:val="24"/>
                <w:szCs w:val="24"/>
                <w:lang w:eastAsia="ru-RU"/>
              </w:rPr>
              <w:b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0" w:name="RANGE!A355"/>
            <w:bookmarkEnd w:id="50"/>
            <w:r w:rsidRPr="00C659D5">
              <w:rPr>
                <w:rFonts w:ascii="Times New Roman" w:eastAsia="Times New Roman" w:hAnsi="Times New Roman" w:cs="Times New Roman"/>
                <w:sz w:val="24"/>
                <w:szCs w:val="24"/>
                <w:lang w:eastAsia="ru-RU"/>
              </w:rPr>
              <w:t>M04</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противоподагрические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M04A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противоподагрические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M04AA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образования мочевой кислоты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аллопуринол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1" w:name="RANGE!A358"/>
            <w:bookmarkEnd w:id="51"/>
            <w:r w:rsidRPr="00C659D5">
              <w:rPr>
                <w:rFonts w:ascii="Times New Roman" w:eastAsia="Times New Roman" w:hAnsi="Times New Roman" w:cs="Times New Roman"/>
                <w:sz w:val="24"/>
                <w:szCs w:val="24"/>
                <w:lang w:eastAsia="ru-RU"/>
              </w:rPr>
              <w:t>M05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костей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M05B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57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M05BA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бифосфонаты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золедроновая кислота</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2" w:name="RANGE!A361"/>
            <w:bookmarkEnd w:id="52"/>
            <w:r w:rsidRPr="00C659D5">
              <w:rPr>
                <w:rFonts w:ascii="Times New Roman" w:eastAsia="Times New Roman" w:hAnsi="Times New Roman" w:cs="Times New Roman"/>
                <w:sz w:val="24"/>
                <w:szCs w:val="24"/>
                <w:lang w:eastAsia="ru-RU"/>
              </w:rPr>
              <w:t>N</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нервная система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3" w:name="RANGE!A362"/>
            <w:bookmarkEnd w:id="53"/>
            <w:r w:rsidRPr="00C659D5">
              <w:rPr>
                <w:rFonts w:ascii="Times New Roman" w:eastAsia="Times New Roman" w:hAnsi="Times New Roman" w:cs="Times New Roman"/>
                <w:sz w:val="24"/>
                <w:szCs w:val="24"/>
                <w:lang w:eastAsia="ru-RU"/>
              </w:rPr>
              <w:t>N01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анестетики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общей анестезии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N01AH</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опиоидные анальгетики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тримеперидин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w:t>
            </w:r>
            <w:r w:rsidRPr="00C659D5">
              <w:rPr>
                <w:rFonts w:ascii="Times New Roman" w:eastAsia="Times New Roman" w:hAnsi="Times New Roman" w:cs="Times New Roman"/>
                <w:sz w:val="24"/>
                <w:szCs w:val="24"/>
                <w:lang w:eastAsia="ru-RU"/>
              </w:rPr>
              <w:br w:type="page"/>
              <w:t>таблетки</w:t>
            </w:r>
            <w:r w:rsidRPr="00C659D5">
              <w:rPr>
                <w:rFonts w:ascii="Times New Roman" w:eastAsia="Times New Roman" w:hAnsi="Times New Roman" w:cs="Times New Roman"/>
                <w:sz w:val="24"/>
                <w:szCs w:val="24"/>
                <w:lang w:eastAsia="ru-RU"/>
              </w:rPr>
              <w:br w:type="page"/>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4" w:name="RANGE!A365"/>
            <w:bookmarkEnd w:id="54"/>
            <w:r w:rsidRPr="00C659D5">
              <w:rPr>
                <w:rFonts w:ascii="Times New Roman" w:eastAsia="Times New Roman" w:hAnsi="Times New Roman" w:cs="Times New Roman"/>
                <w:sz w:val="24"/>
                <w:szCs w:val="24"/>
                <w:lang w:eastAsia="ru-RU"/>
              </w:rPr>
              <w:t>N02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анальгетики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опиоиды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алкалоиды опия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морфин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фенилпиперидина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фентанил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подъязычные;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трансдермальная терапевтическая система</w:t>
            </w:r>
          </w:p>
        </w:tc>
      </w:tr>
      <w:tr w:rsidR="00C659D5" w:rsidRPr="00C659D5" w:rsidTr="00393D9C">
        <w:trPr>
          <w:trHeight w:val="91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опиоиды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пропионилфенилэтоксиэтилпиперидин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защечные</w:t>
            </w:r>
          </w:p>
        </w:tc>
      </w:tr>
      <w:tr w:rsidR="00C659D5" w:rsidRPr="00C659D5" w:rsidTr="00393D9C">
        <w:trPr>
          <w:trHeight w:val="22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трамадол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капсулы; раствор для инъекций; суппозитории ректальные; таблетки; таблетки пролонгированного действия,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анальгетики и антипиретики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N02BA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салициловая кислота и ее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ацетилсалициловая кислота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кишечнорастворимой оболочкой; таблетки, покрытые кишечнорастворимой пленочной оболочкой</w:t>
            </w:r>
          </w:p>
        </w:tc>
      </w:tr>
      <w:tr w:rsidR="00C659D5" w:rsidRPr="00C659D5" w:rsidTr="00393D9C">
        <w:trPr>
          <w:trHeight w:val="189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N02BE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анилиды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парацетамол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гранулы для приготовления суспензии для приема внутрь; сироп; суппозитории ректальные; суспензия для приема внутрь; таблетки;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5" w:name="RANGE!A374"/>
            <w:bookmarkEnd w:id="55"/>
            <w:r w:rsidRPr="00C659D5">
              <w:rPr>
                <w:rFonts w:ascii="Times New Roman" w:eastAsia="Times New Roman" w:hAnsi="Times New Roman" w:cs="Times New Roman"/>
                <w:sz w:val="24"/>
                <w:szCs w:val="24"/>
                <w:lang w:eastAsia="ru-RU"/>
              </w:rPr>
              <w:t>N03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противоэпилептические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противоэпилептические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6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барбитураты и их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бензобарбитал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52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фенобарбитал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w:t>
            </w:r>
          </w:p>
        </w:tc>
      </w:tr>
      <w:tr w:rsidR="00C659D5" w:rsidRPr="00C659D5" w:rsidTr="00393D9C">
        <w:trPr>
          <w:trHeight w:val="40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сукцинимида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этосуксимид</w:t>
            </w:r>
          </w:p>
        </w:tc>
        <w:tc>
          <w:tcPr>
            <w:tcW w:w="2835"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9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бензодиазепина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клоназепам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карбоксамида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карбамазепин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659D5" w:rsidRPr="00C659D5" w:rsidTr="00393D9C">
        <w:trPr>
          <w:trHeight w:val="1071"/>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окскарбазепин</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приема внутрь;</w:t>
            </w:r>
          </w:p>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283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N03AG</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жирных кислот</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вальпроевая кислота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гранулы пролонгированного действия;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N03AX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противоэпилептические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ламотриджин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диспергируемые; таблетки жевательные/ растворимые</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леветирацетам</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покрытые пленочной оболочкой;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приема внутрь</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топирамат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6" w:name="RANGE!A385"/>
            <w:bookmarkEnd w:id="56"/>
            <w:r w:rsidRPr="00C659D5">
              <w:rPr>
                <w:rFonts w:ascii="Times New Roman" w:eastAsia="Times New Roman" w:hAnsi="Times New Roman" w:cs="Times New Roman"/>
                <w:sz w:val="24"/>
                <w:szCs w:val="24"/>
                <w:lang w:eastAsia="ru-RU"/>
              </w:rPr>
              <w:t>N04</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противопаркинсонические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антихолинергические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третичные амины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тригексифенидил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дофаминергические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N04BA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допа и ее производные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леводопа + [бенсеразид]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капсулы с модифицированным высвобождением; таблетки</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леводопа + [карбидопа]</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2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адамантана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амантадин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N04BC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агонисты дофаминовых рецепторов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пирибедил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с контролируемым высвобождением, покрытые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прамипексол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пролонгированного действия</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7" w:name="RANGE!A394"/>
            <w:bookmarkEnd w:id="57"/>
            <w:r w:rsidRPr="00C659D5">
              <w:rPr>
                <w:rFonts w:ascii="Times New Roman" w:eastAsia="Times New Roman" w:hAnsi="Times New Roman" w:cs="Times New Roman"/>
                <w:sz w:val="24"/>
                <w:szCs w:val="24"/>
                <w:lang w:eastAsia="ru-RU"/>
              </w:rPr>
              <w:t>N05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психотропные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антипсихотические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алифатические производные фенотиазина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левомепромазин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хлорпромазин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драже; таблетки, покрытые пленочной оболочкой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пиперазиновые производные фенотиазина</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перфеназин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660"/>
        </w:trPr>
        <w:tc>
          <w:tcPr>
            <w:tcW w:w="1008" w:type="dxa"/>
            <w:vMerge/>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трифлуоперазин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w:t>
            </w:r>
          </w:p>
        </w:tc>
      </w:tr>
      <w:tr w:rsidR="00C659D5" w:rsidRPr="00C659D5" w:rsidTr="00393D9C">
        <w:trPr>
          <w:trHeight w:val="570"/>
        </w:trPr>
        <w:tc>
          <w:tcPr>
            <w:tcW w:w="1008" w:type="dxa"/>
            <w:vMerge/>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флуфеназин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внутримышечного введения (масляный)</w:t>
            </w:r>
          </w:p>
        </w:tc>
      </w:tr>
      <w:tr w:rsidR="00C659D5" w:rsidRPr="00C659D5" w:rsidTr="00393D9C">
        <w:trPr>
          <w:trHeight w:val="487"/>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пиперидиновые производные фенотиазина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перициазин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раствор для приема внутрь</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тиоридазин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бутирофенона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галоперидол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раствор для внутримышечного введения (масляный); таблетки</w:t>
            </w:r>
          </w:p>
        </w:tc>
      </w:tr>
      <w:tr w:rsidR="00C659D5" w:rsidRPr="00C659D5" w:rsidTr="00393D9C">
        <w:trPr>
          <w:trHeight w:val="234"/>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N05AF</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тиоксантена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зуклопентиксол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внутримышечного введения (масляный); таблетки, покрытые пленочной оболочкой</w:t>
            </w:r>
          </w:p>
        </w:tc>
      </w:tr>
      <w:tr w:rsidR="00C659D5" w:rsidRPr="00C659D5" w:rsidTr="00393D9C">
        <w:trPr>
          <w:trHeight w:val="6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флупентиксол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C659D5" w:rsidRPr="00C659D5" w:rsidTr="00393D9C">
        <w:trPr>
          <w:trHeight w:val="221"/>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N05AH</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диазепины, оксазепины и тиазепины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кветиапин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C659D5" w:rsidRPr="00C659D5" w:rsidTr="00393D9C">
        <w:trPr>
          <w:trHeight w:val="55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клозапин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55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оланзапин</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диспергируемые; таблетки для рассасывания; 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N05AL</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бензамиды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сульпирид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раствор для приема внутрь; таблетки; таблетки,  покрытые пленочной оболочкой</w:t>
            </w:r>
          </w:p>
        </w:tc>
      </w:tr>
      <w:tr w:rsidR="00C659D5" w:rsidRPr="00C659D5" w:rsidTr="00393D9C">
        <w:trPr>
          <w:trHeight w:val="204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антипсихотические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рисперидон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w:t>
            </w:r>
          </w:p>
        </w:tc>
      </w:tr>
      <w:tr w:rsidR="00C659D5" w:rsidRPr="00C659D5" w:rsidTr="00393D9C">
        <w:trPr>
          <w:trHeight w:val="105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палиперидон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C659D5" w:rsidRPr="00C659D5" w:rsidTr="00393D9C">
        <w:trPr>
          <w:trHeight w:val="46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анксиолитики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0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N05BA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бензодиазепина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алпразолам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пролонгированного действия</w:t>
            </w:r>
          </w:p>
        </w:tc>
      </w:tr>
      <w:tr w:rsidR="00C659D5" w:rsidRPr="00C659D5" w:rsidTr="00393D9C">
        <w:trPr>
          <w:trHeight w:val="73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бромдигидрохлор-фенилбензодиазепин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диазепам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w:t>
            </w:r>
          </w:p>
        </w:tc>
      </w:tr>
      <w:tr w:rsidR="00C659D5" w:rsidRPr="00C659D5" w:rsidTr="00393D9C">
        <w:trPr>
          <w:trHeight w:val="6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N05BB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дифенилметана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гидроксизин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60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снотворные и седативные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N05CD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бензодиазепина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нитразепам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2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N05CF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бензодиазепиноподобные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зопиклон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8" w:name="RANGE!A422"/>
            <w:bookmarkEnd w:id="58"/>
            <w:r w:rsidRPr="00C659D5">
              <w:rPr>
                <w:rFonts w:ascii="Times New Roman" w:eastAsia="Times New Roman" w:hAnsi="Times New Roman" w:cs="Times New Roman"/>
                <w:sz w:val="24"/>
                <w:szCs w:val="24"/>
                <w:lang w:eastAsia="ru-RU"/>
              </w:rPr>
              <w:t>N06A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антидепрессанты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амитриптилин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пролонгированного действия; таблетки; таблетки, покрытые оболочкой; таблетки, покрытые пленочной оболочкой</w:t>
            </w:r>
          </w:p>
        </w:tc>
      </w:tr>
      <w:tr w:rsidR="00C659D5" w:rsidRPr="00C659D5" w:rsidTr="00393D9C">
        <w:trPr>
          <w:trHeight w:val="31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имипрамин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драже; таблетки, покрытые пленочной оболочкой</w:t>
            </w:r>
          </w:p>
        </w:tc>
      </w:tr>
      <w:tr w:rsidR="00C659D5" w:rsidRPr="00C659D5" w:rsidTr="00393D9C">
        <w:trPr>
          <w:trHeight w:val="94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кломипрамин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N06AB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пароксетин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C659D5" w:rsidRPr="00C659D5" w:rsidTr="00393D9C">
        <w:trPr>
          <w:trHeight w:val="78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сертралин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51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флуоксетин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таблетки</w:t>
            </w:r>
          </w:p>
        </w:tc>
      </w:tr>
      <w:tr w:rsidR="00C659D5" w:rsidRPr="00C659D5" w:rsidTr="00393D9C">
        <w:trPr>
          <w:trHeight w:val="78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N06AВ</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флувоксамин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78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N06AX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антидепрессанты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пипофезин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C659D5" w:rsidRPr="00C659D5" w:rsidTr="00393D9C">
        <w:trPr>
          <w:trHeight w:val="60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агомелатин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87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N06BX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психостимуляторы и ноотропные препараты</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пирацетам</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раствор для приема внутрь; таблетки, покрытые оболочкой; таблетки, покрытые пленочной оболочкой</w:t>
            </w:r>
          </w:p>
        </w:tc>
      </w:tr>
      <w:tr w:rsidR="00C659D5" w:rsidRPr="00C659D5" w:rsidTr="00393D9C">
        <w:trPr>
          <w:trHeight w:val="22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церебролизин </w:t>
            </w:r>
            <w:hyperlink w:anchor="RANGE!A500" w:history="1">
              <w:r w:rsidRPr="00C659D5">
                <w:rPr>
                  <w:rFonts w:ascii="Times New Roman" w:eastAsia="Times New Roman" w:hAnsi="Times New Roman" w:cs="Times New Roman"/>
                  <w:color w:val="0000FF"/>
                  <w:sz w:val="24"/>
                  <w:szCs w:val="24"/>
                  <w:u w:val="single"/>
                  <w:lang w:eastAsia="ru-RU"/>
                </w:rPr>
                <w:t>***</w:t>
              </w:r>
            </w:hyperlink>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инъекций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N-карбамоилметил-4-фенил-2-пирролидон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59" w:name="RANGE!A435"/>
            <w:bookmarkEnd w:id="59"/>
            <w:r w:rsidRPr="00C659D5">
              <w:rPr>
                <w:rFonts w:ascii="Times New Roman" w:eastAsia="Times New Roman" w:hAnsi="Times New Roman" w:cs="Times New Roman"/>
                <w:sz w:val="24"/>
                <w:szCs w:val="24"/>
                <w:lang w:eastAsia="ru-RU"/>
              </w:rPr>
              <w:t>N07</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влияющие на парасимпатическую нервную систему</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N07AA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антихолинэстеразные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галантамин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пролонгированного действия; таблетки; таблетки, покрытые пленочной оболочкой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пиридостигмина бромид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устранения головокружения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76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устранения головокружения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бетагистин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капсулы; таблетки</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N07XX</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винпоцетин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оболочкой</w:t>
            </w:r>
          </w:p>
        </w:tc>
      </w:tr>
      <w:tr w:rsidR="00C659D5" w:rsidRPr="00C659D5" w:rsidTr="00393D9C">
        <w:trPr>
          <w:trHeight w:val="85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этилметилгидроксипиридина сукцинат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0" w:name="RANGE!A444"/>
            <w:bookmarkEnd w:id="60"/>
            <w:r w:rsidRPr="00C659D5">
              <w:rPr>
                <w:rFonts w:ascii="Times New Roman" w:eastAsia="Times New Roman" w:hAnsi="Times New Roman" w:cs="Times New Roman"/>
                <w:sz w:val="24"/>
                <w:szCs w:val="24"/>
                <w:lang w:eastAsia="ru-RU"/>
              </w:rPr>
              <w:t>P</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1" w:name="RANGE!A445"/>
            <w:bookmarkEnd w:id="61"/>
            <w:r w:rsidRPr="00C659D5">
              <w:rPr>
                <w:rFonts w:ascii="Times New Roman" w:eastAsia="Times New Roman" w:hAnsi="Times New Roman" w:cs="Times New Roman"/>
                <w:sz w:val="24"/>
                <w:szCs w:val="24"/>
                <w:lang w:eastAsia="ru-RU"/>
              </w:rPr>
              <w:t>P01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противопротозойные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P01A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амебиаза и других протозойных инфекций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P01AB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нитроимидазола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метронидазол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таблетки, покрытые пленочной оболочкой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2" w:name="RANGE!A448"/>
            <w:bookmarkEnd w:id="62"/>
            <w:r w:rsidRPr="00C659D5">
              <w:rPr>
                <w:rFonts w:ascii="Times New Roman" w:eastAsia="Times New Roman" w:hAnsi="Times New Roman" w:cs="Times New Roman"/>
                <w:sz w:val="24"/>
                <w:szCs w:val="24"/>
                <w:lang w:eastAsia="ru-RU"/>
              </w:rPr>
              <w:t>P02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противогельминтные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P02C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нематодоза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P02CA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бензимидазола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мебендазол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outlineLvl w:val="2"/>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R01</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назальные препараты</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59D5" w:rsidRPr="00C659D5" w:rsidTr="00393D9C">
        <w:trPr>
          <w:trHeight w:val="315"/>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R01A</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59D5" w:rsidRPr="00C659D5" w:rsidTr="00393D9C">
        <w:trPr>
          <w:trHeight w:val="315"/>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R01AA</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адреномиметики</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ксилометазолин</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назальные (для детей); спрей назальный дозированный (для детей)</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3" w:name="RANGE!A451"/>
            <w:bookmarkEnd w:id="63"/>
            <w:r w:rsidRPr="00C659D5">
              <w:rPr>
                <w:rFonts w:ascii="Times New Roman" w:eastAsia="Times New Roman" w:hAnsi="Times New Roman" w:cs="Times New Roman"/>
                <w:sz w:val="24"/>
                <w:szCs w:val="24"/>
                <w:lang w:eastAsia="ru-RU"/>
              </w:rPr>
              <w:t>R</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дыхательная система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4" w:name="RANGE!A452"/>
            <w:bookmarkEnd w:id="64"/>
            <w:r w:rsidRPr="00C659D5">
              <w:rPr>
                <w:rFonts w:ascii="Times New Roman" w:eastAsia="Times New Roman" w:hAnsi="Times New Roman" w:cs="Times New Roman"/>
                <w:sz w:val="24"/>
                <w:szCs w:val="24"/>
                <w:lang w:eastAsia="ru-RU"/>
              </w:rPr>
              <w:t>R03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336"/>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R03AC</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селективные бета2-адреномиметики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сальбутамол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порошок для ингаляций дозированный;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раствор для ингаляций </w:t>
            </w:r>
          </w:p>
        </w:tc>
      </w:tr>
      <w:tr w:rsidR="00C659D5" w:rsidRPr="00C659D5" w:rsidTr="00393D9C">
        <w:trPr>
          <w:trHeight w:val="108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формотерол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R03AK</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симпатомиметики в комбинации с другими препаратами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будесонид + формотерол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ипратропия бромид + фенотерол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салметерол + флутиказон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 порошок для ингаляций дозированный</w:t>
            </w:r>
          </w:p>
        </w:tc>
      </w:tr>
      <w:tr w:rsidR="00C659D5" w:rsidRPr="00C659D5" w:rsidTr="00393D9C">
        <w:trPr>
          <w:trHeight w:val="597"/>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беклометазон + формотерол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обструктивных заболеваний дыхательных путей для ингаляционного введения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5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R03BA</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глюкокортикоиды</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беклометазон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аэрозоль для ингаляций дозированный; спрей назальный дозированный; </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суспензия для ингаляций</w:t>
            </w:r>
          </w:p>
        </w:tc>
      </w:tr>
      <w:tr w:rsidR="00C659D5" w:rsidRPr="00C659D5" w:rsidTr="00393D9C">
        <w:trPr>
          <w:trHeight w:val="157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будесонид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 капсулы</w:t>
            </w:r>
          </w:p>
        </w:tc>
      </w:tr>
      <w:tr w:rsidR="00C659D5" w:rsidRPr="00C659D5" w:rsidTr="00393D9C">
        <w:trPr>
          <w:trHeight w:val="630"/>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R03BB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антихолинэргические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ипратропия бромид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C659D5" w:rsidRPr="00C659D5" w:rsidTr="00393D9C">
        <w:trPr>
          <w:trHeight w:val="630"/>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тиотропия бромид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кромоглициевая кислота***</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аэрозоль для ингаляций дозированный;</w:t>
            </w:r>
          </w:p>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 раствор для ингаляций; спрей назальный дозированный</w:t>
            </w:r>
          </w:p>
        </w:tc>
      </w:tr>
      <w:tr w:rsidR="00C659D5" w:rsidRPr="00C659D5" w:rsidTr="00393D9C">
        <w:trPr>
          <w:trHeight w:val="1260"/>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R03D</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59D5" w:rsidRPr="00C659D5" w:rsidTr="00393D9C">
        <w:trPr>
          <w:trHeight w:val="1260"/>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R03DA</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ксантины</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аминофиллин</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1260"/>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R03DC</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блокаторы лейкотриеновых рецепторов</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зафирлукаст </w:t>
            </w:r>
            <w:hyperlink w:anchor="Par5941" w:history="1">
              <w:r w:rsidRPr="00C659D5">
                <w:rPr>
                  <w:rFonts w:ascii="Times New Roman" w:eastAsia="Times New Roman" w:hAnsi="Times New Roman" w:cs="Times New Roman"/>
                  <w:sz w:val="24"/>
                  <w:szCs w:val="24"/>
                  <w:lang w:eastAsia="ru-RU"/>
                </w:rPr>
                <w:t>***</w:t>
              </w:r>
            </w:hyperlink>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C659D5" w:rsidRPr="00C659D5" w:rsidTr="00393D9C">
        <w:trPr>
          <w:trHeight w:val="1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R03DX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препараты для лечения обструктивных заболеваний дыхательных путей для системного использования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фенспирид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сироп; таблетки, покрытые пленочной оболочкой; таблетки пролонгированного действия,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5" w:name="RANGE!A466"/>
            <w:bookmarkEnd w:id="65"/>
            <w:r w:rsidRPr="00C659D5">
              <w:rPr>
                <w:rFonts w:ascii="Times New Roman" w:eastAsia="Times New Roman" w:hAnsi="Times New Roman" w:cs="Times New Roman"/>
                <w:sz w:val="24"/>
                <w:szCs w:val="24"/>
                <w:lang w:eastAsia="ru-RU"/>
              </w:rPr>
              <w:t>R05</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R05C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1352"/>
        </w:trPr>
        <w:tc>
          <w:tcPr>
            <w:tcW w:w="1008" w:type="dxa"/>
            <w:vMerge w:val="restart"/>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R05CB</w:t>
            </w:r>
          </w:p>
        </w:tc>
        <w:tc>
          <w:tcPr>
            <w:tcW w:w="3065" w:type="dxa"/>
            <w:vMerge w:val="restart"/>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муколитические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амброксол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раствор для приема внутрь;  раствор для приема внутрь и ингаляций; сироп;</w:t>
            </w:r>
          </w:p>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xml:space="preserve"> таблетки</w:t>
            </w:r>
          </w:p>
        </w:tc>
      </w:tr>
      <w:tr w:rsidR="00C659D5" w:rsidRPr="00C659D5" w:rsidTr="00393D9C">
        <w:trPr>
          <w:trHeight w:val="1575"/>
        </w:trPr>
        <w:tc>
          <w:tcPr>
            <w:tcW w:w="1008" w:type="dxa"/>
            <w:vMerge/>
            <w:vAlign w:val="center"/>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vMerge/>
            <w:vAlign w:val="center"/>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ацетилцистеин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порошок для приготовления раствора для приема внутрь; раствор для приема внутрь; сироп; таблетки; таблетки шипучие</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6" w:name="RANGE!A470"/>
            <w:bookmarkEnd w:id="66"/>
            <w:r w:rsidRPr="00C659D5">
              <w:rPr>
                <w:rFonts w:ascii="Times New Roman" w:eastAsia="Times New Roman" w:hAnsi="Times New Roman" w:cs="Times New Roman"/>
                <w:sz w:val="24"/>
                <w:szCs w:val="24"/>
                <w:lang w:eastAsia="ru-RU"/>
              </w:rPr>
              <w:t>R06A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антигистаминные средства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R06AA</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эфиры алкиламинов</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дифенгидрамин</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R06AC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замещенные этилендиамины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хлоропирамин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R06AE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производные пиперазина</w:t>
            </w:r>
          </w:p>
        </w:tc>
        <w:tc>
          <w:tcPr>
            <w:tcW w:w="2463" w:type="dxa"/>
            <w:noWrap/>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цетиризин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для приема внутрь; раствор для приема внутрь; сироп; таблетки, покрытые оболочкой; таблетки, покрытые пленочной оболочкой</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R06AX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антигистаминные препараты для системного действия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лоратадин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сироп; суспензия для приема внутрь; таблетки</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7" w:name="RANGE!A474"/>
            <w:bookmarkEnd w:id="67"/>
            <w:r w:rsidRPr="00C659D5">
              <w:rPr>
                <w:rFonts w:ascii="Times New Roman" w:eastAsia="Times New Roman" w:hAnsi="Times New Roman" w:cs="Times New Roman"/>
                <w:sz w:val="24"/>
                <w:szCs w:val="24"/>
                <w:lang w:eastAsia="ru-RU"/>
              </w:rPr>
              <w:t>S</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органы чувств</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8" w:name="RANGE!A475"/>
            <w:bookmarkEnd w:id="68"/>
            <w:r w:rsidRPr="00C659D5">
              <w:rPr>
                <w:rFonts w:ascii="Times New Roman" w:eastAsia="Times New Roman" w:hAnsi="Times New Roman" w:cs="Times New Roman"/>
                <w:sz w:val="24"/>
                <w:szCs w:val="24"/>
                <w:lang w:eastAsia="ru-RU"/>
              </w:rPr>
              <w:t>S01</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офтальмологические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антибиотики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тетрациклин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мазь глазная</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S01E</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S01EB</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парасимпатомиметики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пилокарпин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глазные</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S01EC</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ингибиторы карбоангидразы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ацетазоламид</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w:t>
            </w:r>
          </w:p>
        </w:tc>
      </w:tr>
      <w:tr w:rsidR="00C659D5" w:rsidRPr="00C659D5" w:rsidTr="00393D9C">
        <w:trPr>
          <w:trHeight w:val="283"/>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дорзоламид</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глазные</w:t>
            </w:r>
          </w:p>
        </w:tc>
      </w:tr>
      <w:tr w:rsidR="00C659D5" w:rsidRPr="00C659D5" w:rsidTr="00393D9C">
        <w:trPr>
          <w:trHeight w:val="26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S01ED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бета-адреноблокаторы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тимолол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глазные</w:t>
            </w:r>
          </w:p>
        </w:tc>
      </w:tr>
      <w:tr w:rsidR="00C659D5" w:rsidRPr="00C659D5" w:rsidTr="00393D9C">
        <w:trPr>
          <w:trHeight w:val="94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S01EX</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противоглаукомные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бутиламиногидроксипропоксифеноксиметил; метилоксадиазол</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глазные</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69" w:name="RANGE!A487"/>
            <w:bookmarkEnd w:id="69"/>
            <w:r w:rsidRPr="00C659D5">
              <w:rPr>
                <w:rFonts w:ascii="Times New Roman" w:eastAsia="Times New Roman" w:hAnsi="Times New Roman" w:cs="Times New Roman"/>
                <w:sz w:val="24"/>
                <w:szCs w:val="24"/>
                <w:lang w:eastAsia="ru-RU"/>
              </w:rPr>
              <w:t>S02</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препараты для лечения заболеваний уха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S02A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S02AA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противомикробные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рифамицин</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капли ушные</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70" w:name="RANGE!A490"/>
            <w:bookmarkEnd w:id="70"/>
            <w:r w:rsidRPr="00C659D5">
              <w:rPr>
                <w:rFonts w:ascii="Times New Roman" w:eastAsia="Times New Roman" w:hAnsi="Times New Roman" w:cs="Times New Roman"/>
                <w:sz w:val="24"/>
                <w:szCs w:val="24"/>
                <w:lang w:eastAsia="ru-RU"/>
              </w:rPr>
              <w:t>V</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прочие препараты</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71" w:name="RANGE!A491"/>
            <w:bookmarkEnd w:id="71"/>
            <w:r w:rsidRPr="00C659D5">
              <w:rPr>
                <w:rFonts w:ascii="Times New Roman" w:eastAsia="Times New Roman" w:hAnsi="Times New Roman" w:cs="Times New Roman"/>
                <w:sz w:val="24"/>
                <w:szCs w:val="24"/>
                <w:lang w:eastAsia="ru-RU"/>
              </w:rPr>
              <w:t>V03</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лечебные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V03A</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лечебные средства</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483"/>
        </w:trPr>
        <w:tc>
          <w:tcPr>
            <w:tcW w:w="1008" w:type="dxa"/>
          </w:tcPr>
          <w:p w:rsidR="00C659D5" w:rsidRPr="00C659D5" w:rsidRDefault="00C659D5" w:rsidP="00C659D5">
            <w:pPr>
              <w:widowControl w:val="0"/>
              <w:autoSpaceDE w:val="0"/>
              <w:autoSpaceDN w:val="0"/>
              <w:adjustRightInd w:val="0"/>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V03AC</w:t>
            </w:r>
          </w:p>
        </w:tc>
        <w:tc>
          <w:tcPr>
            <w:tcW w:w="306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железосвязывающие препараты</w:t>
            </w:r>
          </w:p>
        </w:tc>
        <w:tc>
          <w:tcPr>
            <w:tcW w:w="2463"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деферазирокс</w:t>
            </w:r>
          </w:p>
        </w:tc>
        <w:tc>
          <w:tcPr>
            <w:tcW w:w="2835" w:type="dxa"/>
          </w:tcPr>
          <w:p w:rsidR="00C659D5" w:rsidRPr="00C659D5" w:rsidRDefault="00C659D5" w:rsidP="00C65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диспергируемые</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V03AF</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кальция фолинат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капсулы</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bookmarkStart w:id="72" w:name="RANGE!A494"/>
            <w:bookmarkEnd w:id="72"/>
            <w:r w:rsidRPr="00C659D5">
              <w:rPr>
                <w:rFonts w:ascii="Times New Roman" w:eastAsia="Times New Roman" w:hAnsi="Times New Roman" w:cs="Times New Roman"/>
                <w:sz w:val="24"/>
                <w:szCs w:val="24"/>
                <w:lang w:eastAsia="ru-RU"/>
              </w:rPr>
              <w:t>V06</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лечебное питание</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315"/>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V06D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другие продукты лечебного питания</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 </w:t>
            </w:r>
          </w:p>
        </w:tc>
      </w:tr>
      <w:tr w:rsidR="00C659D5" w:rsidRPr="00C659D5" w:rsidTr="00393D9C">
        <w:trPr>
          <w:trHeight w:val="630"/>
        </w:trPr>
        <w:tc>
          <w:tcPr>
            <w:tcW w:w="1008" w:type="dxa"/>
          </w:tcPr>
          <w:p w:rsidR="00C659D5" w:rsidRPr="00C659D5" w:rsidRDefault="00C659D5" w:rsidP="00C659D5">
            <w:pPr>
              <w:spacing w:after="0" w:line="240" w:lineRule="auto"/>
              <w:ind w:left="-93" w:right="-108"/>
              <w:jc w:val="center"/>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V06DD</w:t>
            </w:r>
          </w:p>
        </w:tc>
        <w:tc>
          <w:tcPr>
            <w:tcW w:w="306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аминокислоты, включая комбинации с полипептидами</w:t>
            </w:r>
          </w:p>
        </w:tc>
        <w:tc>
          <w:tcPr>
            <w:tcW w:w="2463"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кетоаналоги аминокислот</w:t>
            </w:r>
          </w:p>
        </w:tc>
        <w:tc>
          <w:tcPr>
            <w:tcW w:w="2835" w:type="dxa"/>
          </w:tcPr>
          <w:p w:rsidR="00C659D5" w:rsidRPr="00C659D5" w:rsidRDefault="00C659D5" w:rsidP="00C659D5">
            <w:pPr>
              <w:spacing w:after="0" w:line="240" w:lineRule="auto"/>
              <w:rPr>
                <w:rFonts w:ascii="Times New Roman" w:eastAsia="Times New Roman" w:hAnsi="Times New Roman" w:cs="Times New Roman"/>
                <w:sz w:val="24"/>
                <w:szCs w:val="24"/>
                <w:lang w:eastAsia="ru-RU"/>
              </w:rPr>
            </w:pPr>
            <w:r w:rsidRPr="00C659D5">
              <w:rPr>
                <w:rFonts w:ascii="Times New Roman" w:eastAsia="Times New Roman" w:hAnsi="Times New Roman" w:cs="Times New Roman"/>
                <w:sz w:val="24"/>
                <w:szCs w:val="24"/>
                <w:lang w:eastAsia="ru-RU"/>
              </w:rPr>
              <w:t>таблетки, покрытые пленочной оболочкой</w:t>
            </w:r>
          </w:p>
        </w:tc>
      </w:tr>
    </w:tbl>
    <w:p w:rsidR="00C659D5" w:rsidRPr="00C659D5" w:rsidRDefault="00C659D5" w:rsidP="00C659D5">
      <w:pPr>
        <w:spacing w:after="0" w:line="240" w:lineRule="auto"/>
        <w:rPr>
          <w:rFonts w:ascii="Times New Roman" w:eastAsia="Times New Roman" w:hAnsi="Times New Roman" w:cs="Times New Roman"/>
          <w:sz w:val="24"/>
          <w:szCs w:val="24"/>
          <w:lang w:eastAsia="ru-RU"/>
        </w:rPr>
      </w:pPr>
    </w:p>
    <w:p w:rsidR="00C659D5" w:rsidRPr="00C659D5" w:rsidRDefault="00C659D5" w:rsidP="00C659D5">
      <w:pPr>
        <w:spacing w:after="0" w:line="240" w:lineRule="auto"/>
        <w:jc w:val="both"/>
        <w:rPr>
          <w:rFonts w:ascii="Times New Roman" w:eastAsia="Times New Roman" w:hAnsi="Times New Roman" w:cs="Times New Roman"/>
          <w:sz w:val="24"/>
          <w:szCs w:val="24"/>
          <w:lang w:eastAsia="ru-RU"/>
        </w:rPr>
      </w:pPr>
      <w:bookmarkStart w:id="73" w:name="RANGE!A498"/>
      <w:bookmarkEnd w:id="73"/>
      <w:r w:rsidRPr="00C659D5">
        <w:rPr>
          <w:rFonts w:ascii="Times New Roman" w:eastAsia="Times New Roman" w:hAnsi="Times New Roman" w:cs="Times New Roman"/>
          <w:sz w:val="24"/>
          <w:szCs w:val="24"/>
          <w:lang w:eastAsia="ru-RU"/>
        </w:rPr>
        <w:t>* Лекарственные формы соответствуют государственному реестру лекарственных средств для медицинского применения.</w:t>
      </w:r>
    </w:p>
    <w:p w:rsidR="00C659D5" w:rsidRPr="00C659D5" w:rsidRDefault="00C659D5" w:rsidP="00C659D5">
      <w:pPr>
        <w:spacing w:after="0" w:line="240" w:lineRule="auto"/>
        <w:jc w:val="both"/>
        <w:rPr>
          <w:rFonts w:ascii="Times New Roman" w:eastAsia="Times New Roman" w:hAnsi="Times New Roman" w:cs="Times New Roman"/>
          <w:sz w:val="24"/>
          <w:szCs w:val="24"/>
          <w:lang w:eastAsia="ru-RU"/>
        </w:rPr>
      </w:pPr>
      <w:bookmarkStart w:id="74" w:name="RANGE!A499"/>
      <w:bookmarkEnd w:id="74"/>
      <w:r w:rsidRPr="00C659D5">
        <w:rPr>
          <w:rFonts w:ascii="Times New Roman" w:eastAsia="Times New Roman" w:hAnsi="Times New Roman" w:cs="Times New Roman"/>
          <w:sz w:val="24"/>
          <w:szCs w:val="24"/>
          <w:lang w:eastAsia="ru-RU"/>
        </w:rPr>
        <w: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C659D5" w:rsidRPr="00C659D5" w:rsidRDefault="00C659D5" w:rsidP="00C659D5">
      <w:pPr>
        <w:spacing w:after="0" w:line="240" w:lineRule="auto"/>
        <w:jc w:val="both"/>
        <w:rPr>
          <w:rFonts w:ascii="Times New Roman" w:eastAsia="Times New Roman" w:hAnsi="Times New Roman" w:cs="Times New Roman"/>
          <w:sz w:val="24"/>
          <w:szCs w:val="24"/>
          <w:lang w:eastAsia="ru-RU"/>
        </w:rPr>
      </w:pPr>
      <w:bookmarkStart w:id="75" w:name="RANGE!A500"/>
      <w:bookmarkEnd w:id="75"/>
      <w:r w:rsidRPr="00C659D5">
        <w:rPr>
          <w:rFonts w:ascii="Times New Roman" w:eastAsia="Times New Roman" w:hAnsi="Times New Roman" w:cs="Times New Roman"/>
          <w:sz w:val="24"/>
          <w:szCs w:val="24"/>
          <w:lang w:eastAsia="ru-RU"/>
        </w:rPr>
        <w:t>*** Лекарственные препараты, назначаемые по решению врачебной комиссии учреждения здравоохранения.</w:t>
      </w:r>
    </w:p>
    <w:p w:rsidR="00C659D5" w:rsidRPr="00C659D5" w:rsidRDefault="00C659D5" w:rsidP="00C659D5">
      <w:pPr>
        <w:spacing w:after="0" w:line="240" w:lineRule="auto"/>
        <w:jc w:val="right"/>
        <w:rPr>
          <w:rFonts w:ascii="Times New Roman" w:eastAsia="Times New Roman" w:hAnsi="Times New Roman" w:cs="Times New Roman"/>
          <w:sz w:val="24"/>
          <w:szCs w:val="24"/>
          <w:lang w:eastAsia="ru-RU"/>
        </w:rPr>
      </w:pPr>
    </w:p>
    <w:p w:rsidR="00DA2B75" w:rsidRDefault="00DA2B75">
      <w:bookmarkStart w:id="76" w:name="_GoBack"/>
      <w:bookmarkEnd w:id="76"/>
    </w:p>
    <w:sectPr w:rsidR="00DA2B75" w:rsidSect="005D76F7">
      <w:type w:val="continuous"/>
      <w:pgSz w:w="11905" w:h="16838"/>
      <w:pgMar w:top="1134" w:right="851"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737"/>
      <w:docPartObj>
        <w:docPartGallery w:val="Page Numbers (Top of Page)"/>
        <w:docPartUnique/>
      </w:docPartObj>
    </w:sdtPr>
    <w:sdtEndPr/>
    <w:sdtContent>
      <w:p w:rsidR="00800B8B" w:rsidRDefault="00C659D5">
        <w:pPr>
          <w:pStyle w:val="a7"/>
          <w:jc w:val="center"/>
        </w:pPr>
      </w:p>
      <w:p w:rsidR="00800B8B" w:rsidRDefault="00C659D5">
        <w:pPr>
          <w:pStyle w:val="a7"/>
          <w:jc w:val="center"/>
        </w:pPr>
      </w:p>
      <w:p w:rsidR="00800B8B" w:rsidRDefault="00C659D5">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800B8B" w:rsidRDefault="00C659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1343"/>
      <w:docPartObj>
        <w:docPartGallery w:val="Page Numbers (Top of Page)"/>
        <w:docPartUnique/>
      </w:docPartObj>
    </w:sdtPr>
    <w:sdtEndPr/>
    <w:sdtContent>
      <w:p w:rsidR="00800B8B" w:rsidRDefault="00C659D5">
        <w:pPr>
          <w:pStyle w:val="a7"/>
          <w:jc w:val="center"/>
        </w:pPr>
      </w:p>
      <w:p w:rsidR="00800B8B" w:rsidRDefault="00C659D5">
        <w:pPr>
          <w:pStyle w:val="a7"/>
          <w:jc w:val="center"/>
        </w:pPr>
      </w:p>
      <w:p w:rsidR="00800B8B" w:rsidRDefault="00C659D5">
        <w:pPr>
          <w:pStyle w:val="a7"/>
          <w:jc w:val="center"/>
        </w:pPr>
        <w:r>
          <w:fldChar w:fldCharType="begin"/>
        </w:r>
        <w:r>
          <w:instrText xml:space="preserve"> PAGE   \* MERGEFORMAT </w:instrText>
        </w:r>
        <w:r>
          <w:fldChar w:fldCharType="separate"/>
        </w:r>
        <w:r>
          <w:rPr>
            <w:noProof/>
          </w:rPr>
          <w:t>25</w:t>
        </w:r>
        <w:r>
          <w:rPr>
            <w:noProof/>
          </w:rPr>
          <w:fldChar w:fldCharType="end"/>
        </w:r>
      </w:p>
    </w:sdtContent>
  </w:sdt>
  <w:p w:rsidR="00800B8B" w:rsidRDefault="00C659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D87"/>
    <w:multiLevelType w:val="hybridMultilevel"/>
    <w:tmpl w:val="D7380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D45B2C"/>
    <w:multiLevelType w:val="hybridMultilevel"/>
    <w:tmpl w:val="C898F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01ADB"/>
    <w:multiLevelType w:val="hybridMultilevel"/>
    <w:tmpl w:val="C3400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1203AD"/>
    <w:multiLevelType w:val="multilevel"/>
    <w:tmpl w:val="6D12B34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47968BF"/>
    <w:multiLevelType w:val="hybridMultilevel"/>
    <w:tmpl w:val="F640B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2569A2"/>
    <w:multiLevelType w:val="hybridMultilevel"/>
    <w:tmpl w:val="7598C06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FCC6E4F"/>
    <w:multiLevelType w:val="hybridMultilevel"/>
    <w:tmpl w:val="34E0EFD8"/>
    <w:lvl w:ilvl="0" w:tplc="9626A5CC">
      <w:start w:val="4"/>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36602D82"/>
    <w:multiLevelType w:val="hybridMultilevel"/>
    <w:tmpl w:val="419C5544"/>
    <w:lvl w:ilvl="0" w:tplc="8B14ED54">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F0D0C"/>
    <w:multiLevelType w:val="singleLevel"/>
    <w:tmpl w:val="4D94976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440F2869"/>
    <w:multiLevelType w:val="hybridMultilevel"/>
    <w:tmpl w:val="3D543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AB1D31"/>
    <w:multiLevelType w:val="multilevel"/>
    <w:tmpl w:val="502057F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A09771B"/>
    <w:multiLevelType w:val="multilevel"/>
    <w:tmpl w:val="0D922086"/>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A5F5AA9"/>
    <w:multiLevelType w:val="hybridMultilevel"/>
    <w:tmpl w:val="95DA50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EF4295"/>
    <w:multiLevelType w:val="hybridMultilevel"/>
    <w:tmpl w:val="DD661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7D71B2"/>
    <w:multiLevelType w:val="hybridMultilevel"/>
    <w:tmpl w:val="57F0E9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5E5516"/>
    <w:multiLevelType w:val="hybridMultilevel"/>
    <w:tmpl w:val="7FFA08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FA0E6A"/>
    <w:multiLevelType w:val="multilevel"/>
    <w:tmpl w:val="DB76E370"/>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nsid w:val="68F26BA4"/>
    <w:multiLevelType w:val="hybridMultilevel"/>
    <w:tmpl w:val="30BE5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F37CC1"/>
    <w:multiLevelType w:val="hybridMultilevel"/>
    <w:tmpl w:val="6B3C3C6A"/>
    <w:lvl w:ilvl="0" w:tplc="8BB045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6932604"/>
    <w:multiLevelType w:val="hybridMultilevel"/>
    <w:tmpl w:val="4D865E7A"/>
    <w:lvl w:ilvl="0" w:tplc="049062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0C4878"/>
    <w:multiLevelType w:val="hybridMultilevel"/>
    <w:tmpl w:val="F7D68E30"/>
    <w:lvl w:ilvl="0" w:tplc="3986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37F32"/>
    <w:multiLevelType w:val="hybridMultilevel"/>
    <w:tmpl w:val="EFD20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3A5640"/>
    <w:multiLevelType w:val="hybridMultilevel"/>
    <w:tmpl w:val="DB1A360C"/>
    <w:lvl w:ilvl="0" w:tplc="7B3C2EE8">
      <w:start w:val="5"/>
      <w:numFmt w:val="upperRoman"/>
      <w:lvlText w:val="%1."/>
      <w:lvlJc w:val="left"/>
      <w:pPr>
        <w:tabs>
          <w:tab w:val="num" w:pos="1260"/>
        </w:tabs>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4"/>
  </w:num>
  <w:num w:numId="9">
    <w:abstractNumId w:val="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5"/>
  </w:num>
  <w:num w:numId="15">
    <w:abstractNumId w:val="17"/>
  </w:num>
  <w:num w:numId="16">
    <w:abstractNumId w:val="13"/>
  </w:num>
  <w:num w:numId="17">
    <w:abstractNumId w:val="14"/>
  </w:num>
  <w:num w:numId="18">
    <w:abstractNumId w:val="3"/>
  </w:num>
  <w:num w:numId="19">
    <w:abstractNumId w:val="11"/>
  </w:num>
  <w:num w:numId="20">
    <w:abstractNumId w:val="10"/>
  </w:num>
  <w:num w:numId="21">
    <w:abstractNumId w:val="20"/>
  </w:num>
  <w:num w:numId="22">
    <w:abstractNumId w:val="16"/>
  </w:num>
  <w:num w:numId="23">
    <w:abstractNumId w:val="6"/>
  </w:num>
  <w:num w:numId="24">
    <w:abstractNumId w:val="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D5"/>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59D5"/>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59D5"/>
    <w:pPr>
      <w:keepNext/>
      <w:spacing w:after="0" w:line="240" w:lineRule="auto"/>
      <w:ind w:left="5760"/>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C659D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C659D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C659D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9D5"/>
    <w:pPr>
      <w:keepNext/>
      <w:spacing w:after="0" w:line="240" w:lineRule="auto"/>
      <w:ind w:left="708"/>
      <w:jc w:val="both"/>
      <w:outlineLvl w:val="4"/>
    </w:pPr>
    <w:rPr>
      <w:rFonts w:ascii="Times New Roman" w:eastAsia="Times New Roman" w:hAnsi="Times New Roman" w:cs="Times New Roman"/>
      <w:b/>
      <w:bCs/>
      <w:color w:val="000000"/>
      <w:sz w:val="26"/>
      <w:szCs w:val="24"/>
      <w:lang w:eastAsia="ru-RU"/>
    </w:rPr>
  </w:style>
  <w:style w:type="paragraph" w:styleId="6">
    <w:name w:val="heading 6"/>
    <w:basedOn w:val="a"/>
    <w:next w:val="a"/>
    <w:link w:val="60"/>
    <w:qFormat/>
    <w:rsid w:val="00C659D5"/>
    <w:pPr>
      <w:keepNext/>
      <w:spacing w:after="0" w:line="240" w:lineRule="auto"/>
      <w:jc w:val="center"/>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C659D5"/>
    <w:pPr>
      <w:keepNext/>
      <w:spacing w:after="0" w:line="240" w:lineRule="auto"/>
      <w:ind w:left="5040"/>
      <w:jc w:val="both"/>
      <w:outlineLvl w:val="6"/>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9D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59D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C659D5"/>
    <w:rPr>
      <w:rFonts w:ascii="Arial" w:eastAsia="Times New Roman" w:hAnsi="Arial" w:cs="Times New Roman"/>
      <w:b/>
      <w:bCs/>
      <w:sz w:val="26"/>
      <w:szCs w:val="26"/>
      <w:lang w:eastAsia="ru-RU"/>
    </w:rPr>
  </w:style>
  <w:style w:type="character" w:customStyle="1" w:styleId="40">
    <w:name w:val="Заголовок 4 Знак"/>
    <w:basedOn w:val="a0"/>
    <w:link w:val="4"/>
    <w:rsid w:val="00C659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9D5"/>
    <w:rPr>
      <w:rFonts w:ascii="Times New Roman" w:eastAsia="Times New Roman" w:hAnsi="Times New Roman" w:cs="Times New Roman"/>
      <w:b/>
      <w:bCs/>
      <w:color w:val="000000"/>
      <w:sz w:val="26"/>
      <w:szCs w:val="24"/>
      <w:lang w:eastAsia="ru-RU"/>
    </w:rPr>
  </w:style>
  <w:style w:type="character" w:customStyle="1" w:styleId="60">
    <w:name w:val="Заголовок 6 Знак"/>
    <w:basedOn w:val="a0"/>
    <w:link w:val="6"/>
    <w:rsid w:val="00C659D5"/>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C659D5"/>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C659D5"/>
  </w:style>
  <w:style w:type="paragraph" w:customStyle="1" w:styleId="ConsPlusNormal">
    <w:name w:val="ConsPlusNormal"/>
    <w:rsid w:val="00C65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9D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C65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659D5"/>
    <w:pPr>
      <w:spacing w:after="0" w:line="240" w:lineRule="auto"/>
      <w:ind w:left="720"/>
    </w:pPr>
    <w:rPr>
      <w:rFonts w:ascii="Calibri" w:eastAsia="Calibri" w:hAnsi="Calibri" w:cs="Times New Roman"/>
    </w:rPr>
  </w:style>
  <w:style w:type="character" w:styleId="a4">
    <w:name w:val="Strong"/>
    <w:qFormat/>
    <w:rsid w:val="00C659D5"/>
    <w:rPr>
      <w:b/>
      <w:bCs/>
    </w:rPr>
  </w:style>
  <w:style w:type="paragraph" w:styleId="a5">
    <w:name w:val="Body Text"/>
    <w:basedOn w:val="a"/>
    <w:link w:val="a6"/>
    <w:rsid w:val="00C659D5"/>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C659D5"/>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659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659D5"/>
    <w:rPr>
      <w:rFonts w:ascii="Times New Roman" w:eastAsia="Times New Roman" w:hAnsi="Times New Roman" w:cs="Times New Roman"/>
      <w:sz w:val="24"/>
      <w:szCs w:val="24"/>
      <w:lang w:eastAsia="ru-RU"/>
    </w:rPr>
  </w:style>
  <w:style w:type="paragraph" w:styleId="a9">
    <w:name w:val="footer"/>
    <w:basedOn w:val="a"/>
    <w:link w:val="aa"/>
    <w:unhideWhenUsed/>
    <w:rsid w:val="00C659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659D5"/>
    <w:rPr>
      <w:rFonts w:ascii="Times New Roman" w:eastAsia="Times New Roman" w:hAnsi="Times New Roman" w:cs="Times New Roman"/>
      <w:sz w:val="24"/>
      <w:szCs w:val="24"/>
      <w:lang w:eastAsia="ru-RU"/>
    </w:rPr>
  </w:style>
  <w:style w:type="character" w:styleId="ab">
    <w:name w:val="page number"/>
    <w:basedOn w:val="a0"/>
    <w:rsid w:val="00C659D5"/>
  </w:style>
  <w:style w:type="paragraph" w:styleId="ac">
    <w:name w:val="Balloon Text"/>
    <w:basedOn w:val="a"/>
    <w:link w:val="ad"/>
    <w:semiHidden/>
    <w:rsid w:val="00C659D5"/>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semiHidden/>
    <w:rsid w:val="00C659D5"/>
    <w:rPr>
      <w:rFonts w:ascii="Tahoma" w:eastAsia="Times New Roman" w:hAnsi="Tahoma" w:cs="Times New Roman"/>
      <w:sz w:val="16"/>
      <w:szCs w:val="16"/>
      <w:lang w:eastAsia="ru-RU"/>
    </w:rPr>
  </w:style>
  <w:style w:type="table" w:styleId="ae">
    <w:name w:val="Table Grid"/>
    <w:basedOn w:val="a1"/>
    <w:rsid w:val="00C659D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annotation text"/>
    <w:basedOn w:val="a"/>
    <w:link w:val="af0"/>
    <w:semiHidden/>
    <w:rsid w:val="00C659D5"/>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C659D5"/>
    <w:rPr>
      <w:rFonts w:ascii="Times New Roman" w:eastAsia="Times New Roman" w:hAnsi="Times New Roman" w:cs="Times New Roman"/>
      <w:sz w:val="20"/>
      <w:szCs w:val="20"/>
      <w:lang w:eastAsia="ru-RU"/>
    </w:rPr>
  </w:style>
  <w:style w:type="paragraph" w:customStyle="1" w:styleId="af1">
    <w:name w:val="Знак"/>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C659D5"/>
    <w:pPr>
      <w:spacing w:after="0" w:line="240" w:lineRule="auto"/>
      <w:ind w:left="180"/>
    </w:pPr>
    <w:rPr>
      <w:rFonts w:ascii="Times New Roman" w:eastAsia="Times New Roman" w:hAnsi="Times New Roman" w:cs="Times New Roman"/>
      <w:sz w:val="28"/>
      <w:szCs w:val="28"/>
      <w:lang w:val="en-US"/>
    </w:rPr>
  </w:style>
  <w:style w:type="character" w:customStyle="1" w:styleId="23">
    <w:name w:val="Основной текст с отступом 2 Знак"/>
    <w:basedOn w:val="a0"/>
    <w:link w:val="22"/>
    <w:rsid w:val="00C659D5"/>
    <w:rPr>
      <w:rFonts w:ascii="Times New Roman" w:eastAsia="Times New Roman" w:hAnsi="Times New Roman" w:cs="Times New Roman"/>
      <w:sz w:val="28"/>
      <w:szCs w:val="28"/>
      <w:lang w:val="en-US"/>
    </w:rPr>
  </w:style>
  <w:style w:type="paragraph" w:customStyle="1" w:styleId="12">
    <w:name w:val="Знак1"/>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rsid w:val="00C659D5"/>
    <w:pPr>
      <w:spacing w:before="100" w:beforeAutospacing="1" w:after="100" w:afterAutospacing="1" w:line="240" w:lineRule="auto"/>
      <w:ind w:firstLine="708"/>
      <w:jc w:val="both"/>
    </w:pPr>
    <w:rPr>
      <w:rFonts w:ascii="Times New Roman" w:eastAsia="Times New Roman" w:hAnsi="Times New Roman" w:cs="Times New Roman"/>
      <w:color w:val="000000"/>
      <w:sz w:val="26"/>
      <w:szCs w:val="24"/>
      <w:lang w:eastAsia="ru-RU"/>
    </w:rPr>
  </w:style>
  <w:style w:type="character" w:customStyle="1" w:styleId="af3">
    <w:name w:val="Основной текст с отступом Знак"/>
    <w:basedOn w:val="a0"/>
    <w:link w:val="af2"/>
    <w:rsid w:val="00C659D5"/>
    <w:rPr>
      <w:rFonts w:ascii="Times New Roman" w:eastAsia="Times New Roman" w:hAnsi="Times New Roman" w:cs="Times New Roman"/>
      <w:color w:val="000000"/>
      <w:sz w:val="26"/>
      <w:szCs w:val="24"/>
      <w:lang w:eastAsia="ru-RU"/>
    </w:rPr>
  </w:style>
  <w:style w:type="paragraph" w:styleId="24">
    <w:name w:val="Body Text 2"/>
    <w:basedOn w:val="a"/>
    <w:link w:val="25"/>
    <w:rsid w:val="00C659D5"/>
    <w:pPr>
      <w:spacing w:after="0" w:line="240" w:lineRule="auto"/>
      <w:jc w:val="both"/>
    </w:pPr>
    <w:rPr>
      <w:rFonts w:ascii="Times New Roman" w:eastAsia="Times New Roman" w:hAnsi="Times New Roman" w:cs="Times New Roman"/>
      <w:color w:val="000000"/>
      <w:sz w:val="26"/>
      <w:szCs w:val="24"/>
      <w:lang w:eastAsia="ru-RU"/>
    </w:rPr>
  </w:style>
  <w:style w:type="character" w:customStyle="1" w:styleId="25">
    <w:name w:val="Основной текст 2 Знак"/>
    <w:basedOn w:val="a0"/>
    <w:link w:val="24"/>
    <w:rsid w:val="00C659D5"/>
    <w:rPr>
      <w:rFonts w:ascii="Times New Roman" w:eastAsia="Times New Roman" w:hAnsi="Times New Roman" w:cs="Times New Roman"/>
      <w:color w:val="000000"/>
      <w:sz w:val="26"/>
      <w:szCs w:val="24"/>
      <w:lang w:eastAsia="ru-RU"/>
    </w:rPr>
  </w:style>
  <w:style w:type="paragraph" w:styleId="31">
    <w:name w:val="Body Text 3"/>
    <w:basedOn w:val="a"/>
    <w:link w:val="32"/>
    <w:rsid w:val="00C659D5"/>
    <w:pPr>
      <w:spacing w:after="0" w:line="240" w:lineRule="auto"/>
    </w:pPr>
    <w:rPr>
      <w:rFonts w:ascii="Times New Roman" w:eastAsia="Times New Roman" w:hAnsi="Times New Roman" w:cs="Times New Roman"/>
      <w:color w:val="000000"/>
      <w:sz w:val="26"/>
      <w:szCs w:val="24"/>
      <w:lang w:eastAsia="ru-RU"/>
    </w:rPr>
  </w:style>
  <w:style w:type="character" w:customStyle="1" w:styleId="32">
    <w:name w:val="Основной текст 3 Знак"/>
    <w:basedOn w:val="a0"/>
    <w:link w:val="31"/>
    <w:rsid w:val="00C659D5"/>
    <w:rPr>
      <w:rFonts w:ascii="Times New Roman" w:eastAsia="Times New Roman" w:hAnsi="Times New Roman" w:cs="Times New Roman"/>
      <w:color w:val="000000"/>
      <w:sz w:val="26"/>
      <w:szCs w:val="24"/>
      <w:lang w:eastAsia="ru-RU"/>
    </w:rPr>
  </w:style>
  <w:style w:type="paragraph" w:styleId="33">
    <w:name w:val="Body Text Indent 3"/>
    <w:basedOn w:val="a"/>
    <w:link w:val="34"/>
    <w:rsid w:val="00C659D5"/>
    <w:pPr>
      <w:spacing w:after="0" w:line="240" w:lineRule="auto"/>
      <w:ind w:firstLine="709"/>
      <w:jc w:val="center"/>
    </w:pPr>
    <w:rPr>
      <w:rFonts w:ascii="Times New Roman" w:eastAsia="Times New Roman" w:hAnsi="Times New Roman" w:cs="Times New Roman"/>
      <w:b/>
      <w:bCs/>
      <w:color w:val="000000"/>
      <w:sz w:val="26"/>
      <w:szCs w:val="24"/>
      <w:lang w:eastAsia="ru-RU"/>
    </w:rPr>
  </w:style>
  <w:style w:type="character" w:customStyle="1" w:styleId="34">
    <w:name w:val="Основной текст с отступом 3 Знак"/>
    <w:basedOn w:val="a0"/>
    <w:link w:val="33"/>
    <w:rsid w:val="00C659D5"/>
    <w:rPr>
      <w:rFonts w:ascii="Times New Roman" w:eastAsia="Times New Roman" w:hAnsi="Times New Roman" w:cs="Times New Roman"/>
      <w:b/>
      <w:bCs/>
      <w:color w:val="000000"/>
      <w:sz w:val="26"/>
      <w:szCs w:val="24"/>
      <w:lang w:eastAsia="ru-RU"/>
    </w:rPr>
  </w:style>
  <w:style w:type="paragraph" w:customStyle="1" w:styleId="ConsNormal">
    <w:name w:val="ConsNormal"/>
    <w:rsid w:val="00C65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9D5"/>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Cell">
    <w:name w:val="ConsCell"/>
    <w:rsid w:val="00C65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rsid w:val="00C659D5"/>
    <w:pPr>
      <w:suppressLineNumbers/>
      <w:spacing w:after="0" w:line="240" w:lineRule="auto"/>
    </w:pPr>
    <w:rPr>
      <w:rFonts w:ascii="Times New Roman" w:eastAsia="Times New Roman" w:hAnsi="Times New Roman" w:cs="Times New Roman"/>
      <w:sz w:val="20"/>
      <w:szCs w:val="20"/>
      <w:lang w:eastAsia="ar-SA"/>
    </w:rPr>
  </w:style>
  <w:style w:type="character" w:customStyle="1" w:styleId="FontStyle19">
    <w:name w:val="Font Style19"/>
    <w:rsid w:val="00C659D5"/>
    <w:rPr>
      <w:rFonts w:ascii="Times New Roman" w:hAnsi="Times New Roman" w:cs="Times New Roman"/>
      <w:b/>
      <w:bCs/>
      <w:sz w:val="24"/>
      <w:szCs w:val="24"/>
    </w:rPr>
  </w:style>
  <w:style w:type="paragraph" w:customStyle="1" w:styleId="13">
    <w:name w:val="Абзац списка1"/>
    <w:basedOn w:val="a"/>
    <w:rsid w:val="00C659D5"/>
    <w:pPr>
      <w:ind w:left="720"/>
    </w:pPr>
    <w:rPr>
      <w:rFonts w:ascii="Calibri" w:eastAsia="Times New Roman" w:hAnsi="Calibri" w:cs="Calibri"/>
    </w:rPr>
  </w:style>
  <w:style w:type="character" w:styleId="af5">
    <w:name w:val="Hyperlink"/>
    <w:rsid w:val="00C659D5"/>
    <w:rPr>
      <w:rFonts w:cs="Times New Roman"/>
      <w:color w:val="0000FF"/>
      <w:u w:val="single"/>
    </w:rPr>
  </w:style>
  <w:style w:type="paragraph" w:styleId="af6">
    <w:name w:val="Revision"/>
    <w:hidden/>
    <w:uiPriority w:val="99"/>
    <w:semiHidden/>
    <w:rsid w:val="00C659D5"/>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Абзац списка2"/>
    <w:basedOn w:val="a"/>
    <w:rsid w:val="00C659D5"/>
    <w:pPr>
      <w:ind w:left="720"/>
    </w:pPr>
    <w:rPr>
      <w:rFonts w:ascii="Calibri" w:eastAsia="Times New Roman" w:hAnsi="Calibri" w:cs="Calibri"/>
    </w:rPr>
  </w:style>
  <w:style w:type="paragraph" w:customStyle="1" w:styleId="35">
    <w:name w:val="Абзац списка3"/>
    <w:basedOn w:val="a"/>
    <w:rsid w:val="00C659D5"/>
    <w:pPr>
      <w:ind w:left="720"/>
    </w:pPr>
    <w:rPr>
      <w:rFonts w:ascii="Calibri" w:eastAsia="Times New Roman" w:hAnsi="Calibri" w:cs="Calibri"/>
    </w:rPr>
  </w:style>
  <w:style w:type="paragraph" w:customStyle="1" w:styleId="41">
    <w:name w:val="Абзац списка4"/>
    <w:basedOn w:val="a"/>
    <w:rsid w:val="00C659D5"/>
    <w:pPr>
      <w:spacing w:after="0" w:line="240" w:lineRule="auto"/>
      <w:ind w:left="720"/>
    </w:pPr>
    <w:rPr>
      <w:rFonts w:ascii="Calibri" w:eastAsia="Times New Roman" w:hAnsi="Calibri" w:cs="Times New Roman"/>
    </w:rPr>
  </w:style>
  <w:style w:type="paragraph" w:customStyle="1" w:styleId="110">
    <w:name w:val="Знак11"/>
    <w:basedOn w:val="a"/>
    <w:rsid w:val="00C659D5"/>
    <w:pPr>
      <w:spacing w:before="100" w:beforeAutospacing="1" w:after="100" w:afterAutospacing="1" w:line="240" w:lineRule="auto"/>
    </w:pPr>
    <w:rPr>
      <w:rFonts w:ascii="Tahoma" w:eastAsia="Calibri" w:hAnsi="Tahoma" w:cs="Tahoma"/>
      <w:sz w:val="20"/>
      <w:szCs w:val="20"/>
      <w:lang w:val="en-US"/>
    </w:rPr>
  </w:style>
  <w:style w:type="paragraph" w:customStyle="1" w:styleId="111">
    <w:name w:val="Абзац списка11"/>
    <w:basedOn w:val="a"/>
    <w:rsid w:val="00C659D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59D5"/>
    <w:pPr>
      <w:keepNext/>
      <w:spacing w:after="0" w:line="240" w:lineRule="auto"/>
      <w:ind w:left="5760"/>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C659D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C659D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C659D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9D5"/>
    <w:pPr>
      <w:keepNext/>
      <w:spacing w:after="0" w:line="240" w:lineRule="auto"/>
      <w:ind w:left="708"/>
      <w:jc w:val="both"/>
      <w:outlineLvl w:val="4"/>
    </w:pPr>
    <w:rPr>
      <w:rFonts w:ascii="Times New Roman" w:eastAsia="Times New Roman" w:hAnsi="Times New Roman" w:cs="Times New Roman"/>
      <w:b/>
      <w:bCs/>
      <w:color w:val="000000"/>
      <w:sz w:val="26"/>
      <w:szCs w:val="24"/>
      <w:lang w:eastAsia="ru-RU"/>
    </w:rPr>
  </w:style>
  <w:style w:type="paragraph" w:styleId="6">
    <w:name w:val="heading 6"/>
    <w:basedOn w:val="a"/>
    <w:next w:val="a"/>
    <w:link w:val="60"/>
    <w:qFormat/>
    <w:rsid w:val="00C659D5"/>
    <w:pPr>
      <w:keepNext/>
      <w:spacing w:after="0" w:line="240" w:lineRule="auto"/>
      <w:jc w:val="center"/>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C659D5"/>
    <w:pPr>
      <w:keepNext/>
      <w:spacing w:after="0" w:line="240" w:lineRule="auto"/>
      <w:ind w:left="5040"/>
      <w:jc w:val="both"/>
      <w:outlineLvl w:val="6"/>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9D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659D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C659D5"/>
    <w:rPr>
      <w:rFonts w:ascii="Arial" w:eastAsia="Times New Roman" w:hAnsi="Arial" w:cs="Times New Roman"/>
      <w:b/>
      <w:bCs/>
      <w:sz w:val="26"/>
      <w:szCs w:val="26"/>
      <w:lang w:eastAsia="ru-RU"/>
    </w:rPr>
  </w:style>
  <w:style w:type="character" w:customStyle="1" w:styleId="40">
    <w:name w:val="Заголовок 4 Знак"/>
    <w:basedOn w:val="a0"/>
    <w:link w:val="4"/>
    <w:rsid w:val="00C659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9D5"/>
    <w:rPr>
      <w:rFonts w:ascii="Times New Roman" w:eastAsia="Times New Roman" w:hAnsi="Times New Roman" w:cs="Times New Roman"/>
      <w:b/>
      <w:bCs/>
      <w:color w:val="000000"/>
      <w:sz w:val="26"/>
      <w:szCs w:val="24"/>
      <w:lang w:eastAsia="ru-RU"/>
    </w:rPr>
  </w:style>
  <w:style w:type="character" w:customStyle="1" w:styleId="60">
    <w:name w:val="Заголовок 6 Знак"/>
    <w:basedOn w:val="a0"/>
    <w:link w:val="6"/>
    <w:rsid w:val="00C659D5"/>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C659D5"/>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C659D5"/>
  </w:style>
  <w:style w:type="paragraph" w:customStyle="1" w:styleId="ConsPlusNormal">
    <w:name w:val="ConsPlusNormal"/>
    <w:rsid w:val="00C65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9D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C65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659D5"/>
    <w:pPr>
      <w:spacing w:after="0" w:line="240" w:lineRule="auto"/>
      <w:ind w:left="720"/>
    </w:pPr>
    <w:rPr>
      <w:rFonts w:ascii="Calibri" w:eastAsia="Calibri" w:hAnsi="Calibri" w:cs="Times New Roman"/>
    </w:rPr>
  </w:style>
  <w:style w:type="character" w:styleId="a4">
    <w:name w:val="Strong"/>
    <w:qFormat/>
    <w:rsid w:val="00C659D5"/>
    <w:rPr>
      <w:b/>
      <w:bCs/>
    </w:rPr>
  </w:style>
  <w:style w:type="paragraph" w:styleId="a5">
    <w:name w:val="Body Text"/>
    <w:basedOn w:val="a"/>
    <w:link w:val="a6"/>
    <w:rsid w:val="00C659D5"/>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C659D5"/>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659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659D5"/>
    <w:rPr>
      <w:rFonts w:ascii="Times New Roman" w:eastAsia="Times New Roman" w:hAnsi="Times New Roman" w:cs="Times New Roman"/>
      <w:sz w:val="24"/>
      <w:szCs w:val="24"/>
      <w:lang w:eastAsia="ru-RU"/>
    </w:rPr>
  </w:style>
  <w:style w:type="paragraph" w:styleId="a9">
    <w:name w:val="footer"/>
    <w:basedOn w:val="a"/>
    <w:link w:val="aa"/>
    <w:unhideWhenUsed/>
    <w:rsid w:val="00C659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659D5"/>
    <w:rPr>
      <w:rFonts w:ascii="Times New Roman" w:eastAsia="Times New Roman" w:hAnsi="Times New Roman" w:cs="Times New Roman"/>
      <w:sz w:val="24"/>
      <w:szCs w:val="24"/>
      <w:lang w:eastAsia="ru-RU"/>
    </w:rPr>
  </w:style>
  <w:style w:type="character" w:styleId="ab">
    <w:name w:val="page number"/>
    <w:basedOn w:val="a0"/>
    <w:rsid w:val="00C659D5"/>
  </w:style>
  <w:style w:type="paragraph" w:styleId="ac">
    <w:name w:val="Balloon Text"/>
    <w:basedOn w:val="a"/>
    <w:link w:val="ad"/>
    <w:semiHidden/>
    <w:rsid w:val="00C659D5"/>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semiHidden/>
    <w:rsid w:val="00C659D5"/>
    <w:rPr>
      <w:rFonts w:ascii="Tahoma" w:eastAsia="Times New Roman" w:hAnsi="Tahoma" w:cs="Times New Roman"/>
      <w:sz w:val="16"/>
      <w:szCs w:val="16"/>
      <w:lang w:eastAsia="ru-RU"/>
    </w:rPr>
  </w:style>
  <w:style w:type="table" w:styleId="ae">
    <w:name w:val="Table Grid"/>
    <w:basedOn w:val="a1"/>
    <w:rsid w:val="00C659D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annotation text"/>
    <w:basedOn w:val="a"/>
    <w:link w:val="af0"/>
    <w:semiHidden/>
    <w:rsid w:val="00C659D5"/>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C659D5"/>
    <w:rPr>
      <w:rFonts w:ascii="Times New Roman" w:eastAsia="Times New Roman" w:hAnsi="Times New Roman" w:cs="Times New Roman"/>
      <w:sz w:val="20"/>
      <w:szCs w:val="20"/>
      <w:lang w:eastAsia="ru-RU"/>
    </w:rPr>
  </w:style>
  <w:style w:type="paragraph" w:customStyle="1" w:styleId="af1">
    <w:name w:val="Знак"/>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C659D5"/>
    <w:pPr>
      <w:spacing w:after="0" w:line="240" w:lineRule="auto"/>
      <w:ind w:left="180"/>
    </w:pPr>
    <w:rPr>
      <w:rFonts w:ascii="Times New Roman" w:eastAsia="Times New Roman" w:hAnsi="Times New Roman" w:cs="Times New Roman"/>
      <w:sz w:val="28"/>
      <w:szCs w:val="28"/>
      <w:lang w:val="en-US"/>
    </w:rPr>
  </w:style>
  <w:style w:type="character" w:customStyle="1" w:styleId="23">
    <w:name w:val="Основной текст с отступом 2 Знак"/>
    <w:basedOn w:val="a0"/>
    <w:link w:val="22"/>
    <w:rsid w:val="00C659D5"/>
    <w:rPr>
      <w:rFonts w:ascii="Times New Roman" w:eastAsia="Times New Roman" w:hAnsi="Times New Roman" w:cs="Times New Roman"/>
      <w:sz w:val="28"/>
      <w:szCs w:val="28"/>
      <w:lang w:val="en-US"/>
    </w:rPr>
  </w:style>
  <w:style w:type="paragraph" w:customStyle="1" w:styleId="12">
    <w:name w:val="Знак1"/>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Body Text Indent"/>
    <w:basedOn w:val="a"/>
    <w:link w:val="af3"/>
    <w:rsid w:val="00C659D5"/>
    <w:pPr>
      <w:spacing w:before="100" w:beforeAutospacing="1" w:after="100" w:afterAutospacing="1" w:line="240" w:lineRule="auto"/>
      <w:ind w:firstLine="708"/>
      <w:jc w:val="both"/>
    </w:pPr>
    <w:rPr>
      <w:rFonts w:ascii="Times New Roman" w:eastAsia="Times New Roman" w:hAnsi="Times New Roman" w:cs="Times New Roman"/>
      <w:color w:val="000000"/>
      <w:sz w:val="26"/>
      <w:szCs w:val="24"/>
      <w:lang w:eastAsia="ru-RU"/>
    </w:rPr>
  </w:style>
  <w:style w:type="character" w:customStyle="1" w:styleId="af3">
    <w:name w:val="Основной текст с отступом Знак"/>
    <w:basedOn w:val="a0"/>
    <w:link w:val="af2"/>
    <w:rsid w:val="00C659D5"/>
    <w:rPr>
      <w:rFonts w:ascii="Times New Roman" w:eastAsia="Times New Roman" w:hAnsi="Times New Roman" w:cs="Times New Roman"/>
      <w:color w:val="000000"/>
      <w:sz w:val="26"/>
      <w:szCs w:val="24"/>
      <w:lang w:eastAsia="ru-RU"/>
    </w:rPr>
  </w:style>
  <w:style w:type="paragraph" w:styleId="24">
    <w:name w:val="Body Text 2"/>
    <w:basedOn w:val="a"/>
    <w:link w:val="25"/>
    <w:rsid w:val="00C659D5"/>
    <w:pPr>
      <w:spacing w:after="0" w:line="240" w:lineRule="auto"/>
      <w:jc w:val="both"/>
    </w:pPr>
    <w:rPr>
      <w:rFonts w:ascii="Times New Roman" w:eastAsia="Times New Roman" w:hAnsi="Times New Roman" w:cs="Times New Roman"/>
      <w:color w:val="000000"/>
      <w:sz w:val="26"/>
      <w:szCs w:val="24"/>
      <w:lang w:eastAsia="ru-RU"/>
    </w:rPr>
  </w:style>
  <w:style w:type="character" w:customStyle="1" w:styleId="25">
    <w:name w:val="Основной текст 2 Знак"/>
    <w:basedOn w:val="a0"/>
    <w:link w:val="24"/>
    <w:rsid w:val="00C659D5"/>
    <w:rPr>
      <w:rFonts w:ascii="Times New Roman" w:eastAsia="Times New Roman" w:hAnsi="Times New Roman" w:cs="Times New Roman"/>
      <w:color w:val="000000"/>
      <w:sz w:val="26"/>
      <w:szCs w:val="24"/>
      <w:lang w:eastAsia="ru-RU"/>
    </w:rPr>
  </w:style>
  <w:style w:type="paragraph" w:styleId="31">
    <w:name w:val="Body Text 3"/>
    <w:basedOn w:val="a"/>
    <w:link w:val="32"/>
    <w:rsid w:val="00C659D5"/>
    <w:pPr>
      <w:spacing w:after="0" w:line="240" w:lineRule="auto"/>
    </w:pPr>
    <w:rPr>
      <w:rFonts w:ascii="Times New Roman" w:eastAsia="Times New Roman" w:hAnsi="Times New Roman" w:cs="Times New Roman"/>
      <w:color w:val="000000"/>
      <w:sz w:val="26"/>
      <w:szCs w:val="24"/>
      <w:lang w:eastAsia="ru-RU"/>
    </w:rPr>
  </w:style>
  <w:style w:type="character" w:customStyle="1" w:styleId="32">
    <w:name w:val="Основной текст 3 Знак"/>
    <w:basedOn w:val="a0"/>
    <w:link w:val="31"/>
    <w:rsid w:val="00C659D5"/>
    <w:rPr>
      <w:rFonts w:ascii="Times New Roman" w:eastAsia="Times New Roman" w:hAnsi="Times New Roman" w:cs="Times New Roman"/>
      <w:color w:val="000000"/>
      <w:sz w:val="26"/>
      <w:szCs w:val="24"/>
      <w:lang w:eastAsia="ru-RU"/>
    </w:rPr>
  </w:style>
  <w:style w:type="paragraph" w:styleId="33">
    <w:name w:val="Body Text Indent 3"/>
    <w:basedOn w:val="a"/>
    <w:link w:val="34"/>
    <w:rsid w:val="00C659D5"/>
    <w:pPr>
      <w:spacing w:after="0" w:line="240" w:lineRule="auto"/>
      <w:ind w:firstLine="709"/>
      <w:jc w:val="center"/>
    </w:pPr>
    <w:rPr>
      <w:rFonts w:ascii="Times New Roman" w:eastAsia="Times New Roman" w:hAnsi="Times New Roman" w:cs="Times New Roman"/>
      <w:b/>
      <w:bCs/>
      <w:color w:val="000000"/>
      <w:sz w:val="26"/>
      <w:szCs w:val="24"/>
      <w:lang w:eastAsia="ru-RU"/>
    </w:rPr>
  </w:style>
  <w:style w:type="character" w:customStyle="1" w:styleId="34">
    <w:name w:val="Основной текст с отступом 3 Знак"/>
    <w:basedOn w:val="a0"/>
    <w:link w:val="33"/>
    <w:rsid w:val="00C659D5"/>
    <w:rPr>
      <w:rFonts w:ascii="Times New Roman" w:eastAsia="Times New Roman" w:hAnsi="Times New Roman" w:cs="Times New Roman"/>
      <w:b/>
      <w:bCs/>
      <w:color w:val="000000"/>
      <w:sz w:val="26"/>
      <w:szCs w:val="24"/>
      <w:lang w:eastAsia="ru-RU"/>
    </w:rPr>
  </w:style>
  <w:style w:type="paragraph" w:customStyle="1" w:styleId="ConsNormal">
    <w:name w:val="ConsNormal"/>
    <w:rsid w:val="00C65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9D5"/>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Cell">
    <w:name w:val="ConsCell"/>
    <w:rsid w:val="00C65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одержимое таблицы"/>
    <w:basedOn w:val="a"/>
    <w:rsid w:val="00C659D5"/>
    <w:pPr>
      <w:suppressLineNumbers/>
      <w:spacing w:after="0" w:line="240" w:lineRule="auto"/>
    </w:pPr>
    <w:rPr>
      <w:rFonts w:ascii="Times New Roman" w:eastAsia="Times New Roman" w:hAnsi="Times New Roman" w:cs="Times New Roman"/>
      <w:sz w:val="20"/>
      <w:szCs w:val="20"/>
      <w:lang w:eastAsia="ar-SA"/>
    </w:rPr>
  </w:style>
  <w:style w:type="character" w:customStyle="1" w:styleId="FontStyle19">
    <w:name w:val="Font Style19"/>
    <w:rsid w:val="00C659D5"/>
    <w:rPr>
      <w:rFonts w:ascii="Times New Roman" w:hAnsi="Times New Roman" w:cs="Times New Roman"/>
      <w:b/>
      <w:bCs/>
      <w:sz w:val="24"/>
      <w:szCs w:val="24"/>
    </w:rPr>
  </w:style>
  <w:style w:type="paragraph" w:customStyle="1" w:styleId="13">
    <w:name w:val="Абзац списка1"/>
    <w:basedOn w:val="a"/>
    <w:rsid w:val="00C659D5"/>
    <w:pPr>
      <w:ind w:left="720"/>
    </w:pPr>
    <w:rPr>
      <w:rFonts w:ascii="Calibri" w:eastAsia="Times New Roman" w:hAnsi="Calibri" w:cs="Calibri"/>
    </w:rPr>
  </w:style>
  <w:style w:type="character" w:styleId="af5">
    <w:name w:val="Hyperlink"/>
    <w:rsid w:val="00C659D5"/>
    <w:rPr>
      <w:rFonts w:cs="Times New Roman"/>
      <w:color w:val="0000FF"/>
      <w:u w:val="single"/>
    </w:rPr>
  </w:style>
  <w:style w:type="paragraph" w:styleId="af6">
    <w:name w:val="Revision"/>
    <w:hidden/>
    <w:uiPriority w:val="99"/>
    <w:semiHidden/>
    <w:rsid w:val="00C659D5"/>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rsid w:val="00C659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Абзац списка2"/>
    <w:basedOn w:val="a"/>
    <w:rsid w:val="00C659D5"/>
    <w:pPr>
      <w:ind w:left="720"/>
    </w:pPr>
    <w:rPr>
      <w:rFonts w:ascii="Calibri" w:eastAsia="Times New Roman" w:hAnsi="Calibri" w:cs="Calibri"/>
    </w:rPr>
  </w:style>
  <w:style w:type="paragraph" w:customStyle="1" w:styleId="35">
    <w:name w:val="Абзац списка3"/>
    <w:basedOn w:val="a"/>
    <w:rsid w:val="00C659D5"/>
    <w:pPr>
      <w:ind w:left="720"/>
    </w:pPr>
    <w:rPr>
      <w:rFonts w:ascii="Calibri" w:eastAsia="Times New Roman" w:hAnsi="Calibri" w:cs="Calibri"/>
    </w:rPr>
  </w:style>
  <w:style w:type="paragraph" w:customStyle="1" w:styleId="41">
    <w:name w:val="Абзац списка4"/>
    <w:basedOn w:val="a"/>
    <w:rsid w:val="00C659D5"/>
    <w:pPr>
      <w:spacing w:after="0" w:line="240" w:lineRule="auto"/>
      <w:ind w:left="720"/>
    </w:pPr>
    <w:rPr>
      <w:rFonts w:ascii="Calibri" w:eastAsia="Times New Roman" w:hAnsi="Calibri" w:cs="Times New Roman"/>
    </w:rPr>
  </w:style>
  <w:style w:type="paragraph" w:customStyle="1" w:styleId="110">
    <w:name w:val="Знак11"/>
    <w:basedOn w:val="a"/>
    <w:rsid w:val="00C659D5"/>
    <w:pPr>
      <w:spacing w:before="100" w:beforeAutospacing="1" w:after="100" w:afterAutospacing="1" w:line="240" w:lineRule="auto"/>
    </w:pPr>
    <w:rPr>
      <w:rFonts w:ascii="Tahoma" w:eastAsia="Calibri" w:hAnsi="Tahoma" w:cs="Tahoma"/>
      <w:sz w:val="20"/>
      <w:szCs w:val="20"/>
      <w:lang w:val="en-US"/>
    </w:rPr>
  </w:style>
  <w:style w:type="paragraph" w:customStyle="1" w:styleId="111">
    <w:name w:val="Абзац списка11"/>
    <w:basedOn w:val="a"/>
    <w:rsid w:val="00C659D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504ACD10D28D6740E46A6FF582754C5002B886DB6C4C94D38E9B17638E490E00AE592AE180172B7I" TargetMode="External"/><Relationship Id="rId13" Type="http://schemas.openxmlformats.org/officeDocument/2006/relationships/hyperlink" Target="consultantplus://offline/ref=E1D504ACD10D28D6740E46A6FF582754C70D278966B499C34561E5B37137BB87E743E993AE18002278B9I" TargetMode="External"/><Relationship Id="rId18" Type="http://schemas.openxmlformats.org/officeDocument/2006/relationships/hyperlink" Target="consultantplus://offline/ref=E1D504ACD10D28D6740E46A6FF582754C5002B886DB6C4C94D38E9B17638E490E00AE592AE1F0272B9I" TargetMode="External"/><Relationship Id="rId26" Type="http://schemas.openxmlformats.org/officeDocument/2006/relationships/hyperlink" Target="consultantplus://offline/ref=E1D504ACD10D28D6740E46A6FF582754C7022D8A6CBD99C34561E5B37137BB87E743E993AE18022078B4I" TargetMode="External"/><Relationship Id="rId39" Type="http://schemas.openxmlformats.org/officeDocument/2006/relationships/hyperlink" Target="consultantplus://offline/ref=E1D504ACD10D28D6740E46A6FF582754C702288D6FBB99C34561E5B37173B7I" TargetMode="External"/><Relationship Id="rId3" Type="http://schemas.microsoft.com/office/2007/relationships/stylesWithEffects" Target="stylesWithEffects.xml"/><Relationship Id="rId21" Type="http://schemas.openxmlformats.org/officeDocument/2006/relationships/hyperlink" Target="consultantplus://offline/ref=E1D504ACD10D28D6740E46A6FF582754C7022C8D6DBA99C34561E5B37173B7I" TargetMode="External"/><Relationship Id="rId34" Type="http://schemas.openxmlformats.org/officeDocument/2006/relationships/hyperlink" Target="consultantplus://offline/ref=E1D504ACD10D28D6740E46A6FF582754C100298D6EB6C4C94D38E9B177B6I"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consultantplus://offline/ref=D6CC156D526EF747D98531B67D32171F7388B403291AEBB4FC82C983A1UEc0D" TargetMode="External"/><Relationship Id="rId12" Type="http://schemas.openxmlformats.org/officeDocument/2006/relationships/hyperlink" Target="consultantplus://offline/ref=E1D504ACD10D28D6740E46A6FF582754C70D278966B499C34561E5B37173B7I" TargetMode="External"/><Relationship Id="rId17" Type="http://schemas.openxmlformats.org/officeDocument/2006/relationships/hyperlink" Target="consultantplus://offline/ref=E1D504ACD10D28D6740E46A6FF582754C5002B886DB6C4C94D38E9B17638E490E00AE592AE180172B7I" TargetMode="External"/><Relationship Id="rId25" Type="http://schemas.openxmlformats.org/officeDocument/2006/relationships/hyperlink" Target="consultantplus://offline/ref=E1D504ACD10D28D6740E46A6FF582754C70D2C816BB599C34561E5B37173B7I" TargetMode="External"/><Relationship Id="rId33" Type="http://schemas.openxmlformats.org/officeDocument/2006/relationships/hyperlink" Target="consultantplus://offline/ref=E1D504ACD10D28D6740E46A6FF582754C7062B8A6BBE99C34561E5B37137BB87E743E993AE18022478BCI" TargetMode="External"/><Relationship Id="rId38" Type="http://schemas.openxmlformats.org/officeDocument/2006/relationships/hyperlink" Target="consultantplus://offline/ref=E1D504ACD10D28D6740E46A6FF582754C7062F886BBB99C34561E5B37173B7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1D504ACD10D28D6740E46A6FF582754C7062B8A6BBE99C34561E5B37137BB87E743E993AE18022478BCI" TargetMode="External"/><Relationship Id="rId20" Type="http://schemas.openxmlformats.org/officeDocument/2006/relationships/hyperlink" Target="consultantplus://offline/ref=E1D504ACD10D28D6740E46A6FF582754C70D2F8166B499C34561E5B37173B7I" TargetMode="External"/><Relationship Id="rId29" Type="http://schemas.openxmlformats.org/officeDocument/2006/relationships/hyperlink" Target="consultantplus://offline/ref=E1D504ACD10D28D6740E46A6FF582754C7072C8A6CB899C34561E5B37137BB87E743E993AD71B0I" TargetMode="External"/><Relationship Id="rId41" Type="http://schemas.openxmlformats.org/officeDocument/2006/relationships/hyperlink" Target="consultantplus://offline/ref=E1D504ACD10D28D6740E46A6FF582754C7022F8F6BBF99C34561E5B37137BB87E743E993AE18012278BCI" TargetMode="External"/><Relationship Id="rId1" Type="http://schemas.openxmlformats.org/officeDocument/2006/relationships/numbering" Target="numbering.xml"/><Relationship Id="rId6" Type="http://schemas.openxmlformats.org/officeDocument/2006/relationships/hyperlink" Target="consultantplus://offline/ref=D6CC156D526EF747D98531B67D32171F738ABC002E13EBB4FC82C983A1E030214F0E75C08DCF95BFU6c2D" TargetMode="External"/><Relationship Id="rId11" Type="http://schemas.openxmlformats.org/officeDocument/2006/relationships/hyperlink" Target="consultantplus://offline/ref=E1D504ACD10D28D6740E46A6FF582754C70D2C816BBB99C34561E5B37173B7I" TargetMode="External"/><Relationship Id="rId24" Type="http://schemas.openxmlformats.org/officeDocument/2006/relationships/hyperlink" Target="consultantplus://offline/ref=E1D504ACD10D28D6740E46A6FF582754C7022D8A6CBD99C34561E5B37137BB87E743E993AE18022078B4I" TargetMode="External"/><Relationship Id="rId32" Type="http://schemas.openxmlformats.org/officeDocument/2006/relationships/hyperlink" Target="consultantplus://offline/ref=E1D504ACD10D28D6740E46A6FF582754C5002B886DB6C4C94D38E9B17638E490E00AE592AE1F0272B9I" TargetMode="External"/><Relationship Id="rId37" Type="http://schemas.openxmlformats.org/officeDocument/2006/relationships/hyperlink" Target="consultantplus://offline/ref=E1D504ACD10D28D6740E46A6FF582754C2052D896BB6C4C94D38E9B177B6I" TargetMode="External"/><Relationship Id="rId40" Type="http://schemas.openxmlformats.org/officeDocument/2006/relationships/hyperlink" Target="consultantplus://offline/ref=E1D504ACD10D28D6740E46A6FF582754C7012A8169B899C34561E5B37173B7I"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1D504ACD10D28D6740E46A6FF582754C7032B8168BE99C34561E5B37137BB87E743E993AE18032378B5I" TargetMode="External"/><Relationship Id="rId23" Type="http://schemas.openxmlformats.org/officeDocument/2006/relationships/hyperlink" Target="consultantplus://offline/ref=E1D504ACD10D28D6740E46A6FF582754C70D2F8169BA99C34561E5B37173B7I" TargetMode="External"/><Relationship Id="rId28" Type="http://schemas.openxmlformats.org/officeDocument/2006/relationships/hyperlink" Target="consultantplus://offline/ref=E1D504ACD10D28D6740E46A6FF582754C7032B8168BE99C34561E5B37173B7I" TargetMode="External"/><Relationship Id="rId36" Type="http://schemas.openxmlformats.org/officeDocument/2006/relationships/hyperlink" Target="consultantplus://offline/ref=E1D504ACD10D28D6740E46A6FF582754C703288C68BB99C34561E5B37173B7I" TargetMode="External"/><Relationship Id="rId10" Type="http://schemas.openxmlformats.org/officeDocument/2006/relationships/hyperlink" Target="consultantplus://offline/ref=E1D504ACD10D28D6740E46A6FF582754C7022F8F6BBF99C34561E5B37173B7I" TargetMode="External"/><Relationship Id="rId19" Type="http://schemas.openxmlformats.org/officeDocument/2006/relationships/hyperlink" Target="consultantplus://offline/ref=E1D504ACD10D28D6740E46A6FF582754C7062E8A6CBC99C34561E5B37137BB87E743E993AE18022178B4I" TargetMode="External"/><Relationship Id="rId31" Type="http://schemas.openxmlformats.org/officeDocument/2006/relationships/hyperlink" Target="consultantplus://offline/ref=E1D504ACD10D28D6740E46A6FF582754C5002B886DB6C4C94D38E9B17638E490E00AE592AE180172B7I" TargetMode="External"/><Relationship Id="rId44" Type="http://schemas.openxmlformats.org/officeDocument/2006/relationships/hyperlink" Target="consultantplus://offline/ref=5AD9C10E5CD3D48E8D193BD195CF685C8F844C1E3CF84639E6D944C03CFDB62367B290D3087A82FCCFC528W2qFH" TargetMode="External"/><Relationship Id="rId4" Type="http://schemas.openxmlformats.org/officeDocument/2006/relationships/settings" Target="settings.xml"/><Relationship Id="rId9" Type="http://schemas.openxmlformats.org/officeDocument/2006/relationships/hyperlink" Target="consultantplus://offline/ref=E1D504ACD10D28D6740E46A6FF582754C5002B886DB6C4C94D38E9B17638E490E00AE592AE1F0272B9I" TargetMode="External"/><Relationship Id="rId14" Type="http://schemas.openxmlformats.org/officeDocument/2006/relationships/hyperlink" Target="consultantplus://offline/ref=E1D504ACD10D28D6740E46A6FF582754C7022D8A6CBD99C34561E5B37137BB87E743E993AE1B052978BDI" TargetMode="External"/><Relationship Id="rId22" Type="http://schemas.openxmlformats.org/officeDocument/2006/relationships/hyperlink" Target="consultantplus://offline/ref=E1D504ACD10D28D6740E46A6FF582754C70D2F8166BA99C34561E5B37173B7I" TargetMode="External"/><Relationship Id="rId27" Type="http://schemas.openxmlformats.org/officeDocument/2006/relationships/hyperlink" Target="consultantplus://offline/ref=E1D504ACD10D28D6740E46A6FF582754C70D2A8966BC99C34561E5B37173B7I" TargetMode="External"/><Relationship Id="rId30" Type="http://schemas.openxmlformats.org/officeDocument/2006/relationships/hyperlink" Target="consultantplus://offline/ref=E1D504ACD10D28D6740E46A6FF582754C5002B886DB6C4C94D38E9B177B6I" TargetMode="External"/><Relationship Id="rId35" Type="http://schemas.openxmlformats.org/officeDocument/2006/relationships/hyperlink" Target="consultantplus://offline/ref=E1D504ACD10D28D6740E46A6FF582754C707268F69B499C34561E5B37173B7I" TargetMode="External"/><Relationship Id="rId43" Type="http://schemas.openxmlformats.org/officeDocument/2006/relationships/hyperlink" Target="consultantplus://offline/ref=41ACEED2BB99BBCFCB4AA5B96E7290FD513852C8C4049982CBD3C9CFEF3D5052855C33F23E85FE7BkD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24279</Words>
  <Characters>138391</Characters>
  <Application>Microsoft Office Word</Application>
  <DocSecurity>0</DocSecurity>
  <Lines>1153</Lines>
  <Paragraphs>324</Paragraphs>
  <ScaleCrop>false</ScaleCrop>
  <Company/>
  <LinksUpToDate>false</LinksUpToDate>
  <CharactersWithSpaces>162346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2016-12-30T12:19:00Z</dcterms:created>
  <dcterms:modified xsi:type="dcterms:W3CDTF">2016-12-30T12:20:00Z</dcterms:modified>
</cp:coreProperties>
</file>